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7471" w14:textId="77777777" w:rsidR="00B05BBB" w:rsidRDefault="00B05BBB" w:rsidP="00ED6879">
      <w:pPr>
        <w:spacing w:line="20" w:lineRule="atLeast"/>
        <w:jc w:val="both"/>
        <w:rPr>
          <w:b/>
          <w:bCs/>
        </w:rPr>
      </w:pPr>
      <w:bookmarkStart w:id="1" w:name="_Toc315704600"/>
      <w:bookmarkStart w:id="2" w:name="_Toc315705734"/>
      <w:bookmarkStart w:id="3" w:name="_Toc316477006"/>
    </w:p>
    <w:p w14:paraId="4433BFC8" w14:textId="055E6480" w:rsidR="00410ED8" w:rsidRPr="00405ECD" w:rsidRDefault="00E00543" w:rsidP="00ED6879">
      <w:pPr>
        <w:spacing w:line="20" w:lineRule="atLeast"/>
        <w:jc w:val="center"/>
        <w:rPr>
          <w:b/>
          <w:bCs/>
        </w:rPr>
      </w:pPr>
      <w:r>
        <w:rPr>
          <w:b/>
          <w:bCs/>
        </w:rPr>
        <w:t>HANKE</w:t>
      </w:r>
      <w:r w:rsidR="00410ED8" w:rsidRPr="00405ECD">
        <w:rPr>
          <w:b/>
          <w:bCs/>
        </w:rPr>
        <w:t xml:space="preserve">LEPING nr </w:t>
      </w:r>
      <w:r w:rsidR="00F40414" w:rsidRPr="00C20768">
        <w:rPr>
          <w:b/>
        </w:rPr>
        <w:fldChar w:fldCharType="begin"/>
      </w:r>
      <w:r w:rsidR="00114126">
        <w:rPr>
          <w:b/>
        </w:rPr>
        <w:instrText xml:space="preserve"> delta_regNumber  \* MERGEFORMAT</w:instrText>
      </w:r>
      <w:r w:rsidR="00F40414" w:rsidRPr="00C20768">
        <w:rPr>
          <w:b/>
        </w:rPr>
        <w:fldChar w:fldCharType="separate"/>
      </w:r>
      <w:r w:rsidR="00114126">
        <w:rPr>
          <w:b/>
        </w:rPr>
        <w:t>6.4-2.1/335ML-1</w:t>
      </w:r>
      <w:r w:rsidR="00F40414" w:rsidRPr="00C20768">
        <w:rPr>
          <w:b/>
        </w:rPr>
        <w:fldChar w:fldCharType="end"/>
      </w:r>
    </w:p>
    <w:p w14:paraId="1904DDB7" w14:textId="77777777" w:rsidR="001F36E0" w:rsidRPr="00405ECD" w:rsidRDefault="001F36E0" w:rsidP="00ED6879">
      <w:pPr>
        <w:spacing w:line="20" w:lineRule="atLeast"/>
        <w:ind w:right="-648"/>
        <w:jc w:val="both"/>
        <w:rPr>
          <w:b/>
          <w:bCs/>
        </w:rPr>
      </w:pPr>
    </w:p>
    <w:p w14:paraId="0B4DFCB5" w14:textId="77777777" w:rsidR="00202087" w:rsidRPr="00B70068" w:rsidRDefault="00202087" w:rsidP="00ED6879">
      <w:pPr>
        <w:spacing w:line="20" w:lineRule="atLeast"/>
        <w:ind w:right="-648"/>
        <w:jc w:val="both"/>
        <w:rPr>
          <w:b/>
          <w:bCs/>
        </w:rPr>
      </w:pPr>
    </w:p>
    <w:p w14:paraId="3C3E0E97" w14:textId="36C49CA8" w:rsidR="00F40414" w:rsidRPr="00697DA7" w:rsidRDefault="00F40414" w:rsidP="00F40414">
      <w:pPr>
        <w:jc w:val="both"/>
        <w:rPr>
          <w:noProof/>
        </w:rPr>
      </w:pPr>
      <w:r w:rsidRPr="00697DA7">
        <w:rPr>
          <w:b/>
          <w:noProof/>
        </w:rPr>
        <w:t>Päästeamet</w:t>
      </w:r>
      <w:r w:rsidRPr="00697DA7">
        <w:rPr>
          <w:noProof/>
        </w:rPr>
        <w:t xml:space="preserve">, registrikood 70000585, aadressiga Raua 2, 10124 Tallinn (edaspidi hankija), </w:t>
      </w:r>
      <w:r w:rsidRPr="00697DA7">
        <w:rPr>
          <w:rFonts w:eastAsia="Arial Unicode MS"/>
          <w:bCs/>
          <w:noProof/>
          <w:kern w:val="1"/>
        </w:rPr>
        <w:t xml:space="preserve">mida esindab põhimääruse </w:t>
      </w:r>
      <w:r w:rsidR="00D0009D">
        <w:rPr>
          <w:rFonts w:eastAsia="Arial Unicode MS"/>
          <w:bCs/>
          <w:noProof/>
          <w:kern w:val="1"/>
        </w:rPr>
        <w:t>alusel peadirektori asetäitja peadirektori ülesannetes Teele Tohver</w:t>
      </w:r>
    </w:p>
    <w:p w14:paraId="59068D87" w14:textId="7D0E1449" w:rsidR="00202087" w:rsidRDefault="007F4444" w:rsidP="00ED6879">
      <w:pPr>
        <w:spacing w:line="20" w:lineRule="atLeast"/>
        <w:jc w:val="both"/>
      </w:pPr>
      <w:r>
        <w:t>j</w:t>
      </w:r>
      <w:r w:rsidR="00202087" w:rsidRPr="00B70068">
        <w:t>a</w:t>
      </w:r>
    </w:p>
    <w:p w14:paraId="4F62BD85" w14:textId="59550596" w:rsidR="00202087" w:rsidRDefault="00F40414" w:rsidP="00ED6879">
      <w:pPr>
        <w:spacing w:line="20" w:lineRule="atLeast"/>
        <w:jc w:val="both"/>
        <w:rPr>
          <w:noProof/>
        </w:rPr>
      </w:pPr>
      <w:r w:rsidRPr="003E0C5C">
        <w:rPr>
          <w:b/>
          <w:bCs/>
          <w:noProof/>
        </w:rPr>
        <w:t>Nurme Production OÜ</w:t>
      </w:r>
      <w:r w:rsidRPr="00697DA7">
        <w:rPr>
          <w:noProof/>
        </w:rPr>
        <w:t xml:space="preserve">, registrikood </w:t>
      </w:r>
      <w:bookmarkStart w:id="4" w:name="_Hlk151386468"/>
      <w:r w:rsidRPr="00EF680E">
        <w:rPr>
          <w:noProof/>
        </w:rPr>
        <w:t>12560543</w:t>
      </w:r>
      <w:bookmarkEnd w:id="4"/>
      <w:r w:rsidRPr="00697DA7">
        <w:rPr>
          <w:noProof/>
        </w:rPr>
        <w:t xml:space="preserve">, aadressiga </w:t>
      </w:r>
      <w:r w:rsidRPr="00EF680E">
        <w:rPr>
          <w:noProof/>
        </w:rPr>
        <w:t>Turu tn 5, 90505 Haapsalu linn, Lääne maakond</w:t>
      </w:r>
      <w:r w:rsidRPr="00697DA7">
        <w:rPr>
          <w:noProof/>
        </w:rPr>
        <w:t xml:space="preserve"> (edaspidi täitja), mida esindab </w:t>
      </w:r>
      <w:r w:rsidRPr="00812A2A">
        <w:rPr>
          <w:iCs/>
          <w:noProof/>
        </w:rPr>
        <w:t>põhikirja</w:t>
      </w:r>
      <w:r w:rsidRPr="00697DA7">
        <w:rPr>
          <w:noProof/>
        </w:rPr>
        <w:t xml:space="preserve"> alusel </w:t>
      </w:r>
      <w:r w:rsidRPr="00812A2A">
        <w:rPr>
          <w:noProof/>
        </w:rPr>
        <w:t>Merle Peeterson</w:t>
      </w:r>
      <w:r>
        <w:rPr>
          <w:noProof/>
        </w:rPr>
        <w:t>,</w:t>
      </w:r>
    </w:p>
    <w:p w14:paraId="61A6DC0F" w14:textId="77777777" w:rsidR="00F40414" w:rsidRPr="00B70068" w:rsidRDefault="00F40414" w:rsidP="00ED6879">
      <w:pPr>
        <w:spacing w:line="20" w:lineRule="atLeast"/>
        <w:jc w:val="both"/>
        <w:rPr>
          <w:color w:val="000000"/>
        </w:rPr>
      </w:pPr>
    </w:p>
    <w:p w14:paraId="146F7287" w14:textId="28F52BC5" w:rsidR="00CE3885" w:rsidRPr="00CE3885" w:rsidRDefault="009273CA" w:rsidP="00ED6879">
      <w:pPr>
        <w:spacing w:line="20" w:lineRule="atLeast"/>
        <w:jc w:val="both"/>
        <w:rPr>
          <w:color w:val="000000"/>
        </w:rPr>
      </w:pPr>
      <w:r w:rsidRPr="009273CA">
        <w:rPr>
          <w:color w:val="000000"/>
        </w:rPr>
        <w:t>edaspidi hankija ja täitja umbisikuliselt kui pool või üheskoos pooled, sõlmisid alljärgneva hankelepingu (edaspidi leping)</w:t>
      </w:r>
    </w:p>
    <w:p w14:paraId="12896D34" w14:textId="77777777" w:rsidR="0010497D" w:rsidRPr="006D6C9E" w:rsidRDefault="0010497D" w:rsidP="00ED6879">
      <w:pPr>
        <w:spacing w:line="20" w:lineRule="atLeast"/>
        <w:jc w:val="both"/>
      </w:pPr>
    </w:p>
    <w:p w14:paraId="3D2F144B" w14:textId="28DA529A" w:rsidR="001F3DF1" w:rsidRPr="003E4EE9" w:rsidRDefault="001F3DF1" w:rsidP="00ED6879">
      <w:pPr>
        <w:numPr>
          <w:ilvl w:val="0"/>
          <w:numId w:val="4"/>
        </w:numPr>
        <w:tabs>
          <w:tab w:val="clear" w:pos="0"/>
          <w:tab w:val="left" w:pos="709"/>
          <w:tab w:val="left" w:pos="1275"/>
        </w:tabs>
        <w:suppressAutoHyphens/>
        <w:spacing w:line="20" w:lineRule="atLeast"/>
        <w:ind w:left="709" w:hanging="709"/>
        <w:jc w:val="both"/>
        <w:rPr>
          <w:b/>
        </w:rPr>
      </w:pPr>
      <w:r w:rsidRPr="003E4EE9">
        <w:rPr>
          <w:b/>
        </w:rPr>
        <w:t xml:space="preserve">Lepingu </w:t>
      </w:r>
      <w:r w:rsidR="001F36E0">
        <w:rPr>
          <w:b/>
        </w:rPr>
        <w:t xml:space="preserve">alus, </w:t>
      </w:r>
      <w:r w:rsidRPr="003E4EE9">
        <w:rPr>
          <w:b/>
        </w:rPr>
        <w:t>dokumendid ja mõisted</w:t>
      </w:r>
      <w:r w:rsidR="009273CA">
        <w:rPr>
          <w:b/>
        </w:rPr>
        <w:t xml:space="preserve"> </w:t>
      </w:r>
    </w:p>
    <w:p w14:paraId="522A681F" w14:textId="23EF5760" w:rsidR="00DC426B" w:rsidRDefault="001F3DF1" w:rsidP="00ED6879">
      <w:pPr>
        <w:pStyle w:val="BodyTextIndent"/>
        <w:numPr>
          <w:ilvl w:val="1"/>
          <w:numId w:val="6"/>
        </w:numPr>
        <w:tabs>
          <w:tab w:val="left" w:pos="709"/>
        </w:tabs>
        <w:spacing w:line="20" w:lineRule="atLeast"/>
        <w:ind w:left="709" w:hanging="709"/>
      </w:pPr>
      <w:r w:rsidRPr="0057100C">
        <w:t xml:space="preserve">Lepingu dokumendid koosnevad käesolevast </w:t>
      </w:r>
      <w:r w:rsidR="00F81794">
        <w:t>l</w:t>
      </w:r>
      <w:r w:rsidRPr="0057100C">
        <w:t xml:space="preserve">epingust, riigihanke </w:t>
      </w:r>
      <w:r w:rsidR="001D0918">
        <w:t>viitenumber</w:t>
      </w:r>
      <w:r w:rsidRPr="0057100C">
        <w:t xml:space="preserve"> </w:t>
      </w:r>
      <w:r w:rsidR="00F40414" w:rsidRPr="00F40414">
        <w:t>297790</w:t>
      </w:r>
      <w:r w:rsidR="00F40414">
        <w:t xml:space="preserve"> </w:t>
      </w:r>
      <w:r w:rsidRPr="0057100C">
        <w:t>“</w:t>
      </w:r>
      <w:r w:rsidR="00F40414" w:rsidRPr="00F40414">
        <w:t>Välivormi vihmajopede ostmine</w:t>
      </w:r>
      <w:r w:rsidRPr="0057100C">
        <w:t>“ (</w:t>
      </w:r>
      <w:r w:rsidRPr="001D0918">
        <w:t xml:space="preserve">edaspidi </w:t>
      </w:r>
      <w:r w:rsidR="001D0918" w:rsidRPr="001D0918">
        <w:t>r</w:t>
      </w:r>
      <w:r w:rsidRPr="001D0918">
        <w:t xml:space="preserve">iigihange) </w:t>
      </w:r>
      <w:r w:rsidR="00AC6D1C">
        <w:t>alus</w:t>
      </w:r>
      <w:r w:rsidRPr="001D0918">
        <w:t>dokumentidest</w:t>
      </w:r>
      <w:r w:rsidRPr="0057100C">
        <w:t xml:space="preserve">, </w:t>
      </w:r>
      <w:r w:rsidR="001D0918">
        <w:t>t</w:t>
      </w:r>
      <w:r w:rsidR="00410ED8">
        <w:t>äitja</w:t>
      </w:r>
      <w:r w:rsidRPr="0057100C">
        <w:t xml:space="preserve"> poolt </w:t>
      </w:r>
      <w:r w:rsidR="001D0918">
        <w:t>r</w:t>
      </w:r>
      <w:r w:rsidRPr="0057100C">
        <w:t>iigihanke raames esitat</w:t>
      </w:r>
      <w:r w:rsidR="00803C6F">
        <w:t xml:space="preserve">ud pakkumusest ning </w:t>
      </w:r>
      <w:r w:rsidR="001D0918">
        <w:t>l</w:t>
      </w:r>
      <w:r w:rsidR="00803C6F">
        <w:t>epingu l</w:t>
      </w:r>
      <w:r w:rsidRPr="0057100C">
        <w:t xml:space="preserve">isadest ja muudatustest, milles lepitakse kokku pärast </w:t>
      </w:r>
      <w:r w:rsidR="001D0918">
        <w:t>l</w:t>
      </w:r>
      <w:r w:rsidRPr="0057100C">
        <w:t>epingule allakirjutamist.</w:t>
      </w:r>
    </w:p>
    <w:p w14:paraId="612AB64F" w14:textId="068F26B5" w:rsidR="00DC426B" w:rsidRDefault="001F3DF1" w:rsidP="00ED6879">
      <w:pPr>
        <w:pStyle w:val="BodyTextIndent"/>
        <w:numPr>
          <w:ilvl w:val="1"/>
          <w:numId w:val="6"/>
        </w:numPr>
        <w:tabs>
          <w:tab w:val="left" w:pos="709"/>
        </w:tabs>
        <w:spacing w:line="20" w:lineRule="atLeast"/>
        <w:ind w:left="709" w:hanging="709"/>
      </w:pPr>
      <w:r w:rsidRPr="0057100C">
        <w:t xml:space="preserve">Lepingu sõlmimisel tuginetakse </w:t>
      </w:r>
      <w:r w:rsidR="001D0918">
        <w:t>t</w:t>
      </w:r>
      <w:r w:rsidR="00410ED8">
        <w:t>äit</w:t>
      </w:r>
      <w:r>
        <w:t>ja</w:t>
      </w:r>
      <w:r w:rsidRPr="0057100C">
        <w:t xml:space="preserve"> esitatud pakkumusele, </w:t>
      </w:r>
      <w:r w:rsidR="001D0918">
        <w:t>l</w:t>
      </w:r>
      <w:r w:rsidRPr="0057100C">
        <w:t xml:space="preserve">epinguga fikseeritud kokkulepetele ning eeldatakse heas usus </w:t>
      </w:r>
      <w:r w:rsidR="001D0918">
        <w:t>t</w:t>
      </w:r>
      <w:r w:rsidR="00410ED8">
        <w:t>äitja</w:t>
      </w:r>
      <w:r w:rsidRPr="0057100C">
        <w:t xml:space="preserve"> professionaalsust ja võimekust </w:t>
      </w:r>
      <w:r w:rsidR="001D0918">
        <w:t>l</w:t>
      </w:r>
      <w:r w:rsidRPr="0057100C">
        <w:t>epingut nõ</w:t>
      </w:r>
      <w:r>
        <w:t>uetekohaselt täita.</w:t>
      </w:r>
    </w:p>
    <w:p w14:paraId="3EA0E804" w14:textId="77777777" w:rsidR="00DC426B" w:rsidRDefault="00803C6F" w:rsidP="00ED6879">
      <w:pPr>
        <w:pStyle w:val="BodyTextIndent"/>
        <w:numPr>
          <w:ilvl w:val="1"/>
          <w:numId w:val="6"/>
        </w:numPr>
        <w:tabs>
          <w:tab w:val="left" w:pos="709"/>
        </w:tabs>
        <w:spacing w:line="20" w:lineRule="atLeast"/>
        <w:ind w:left="709" w:hanging="709"/>
      </w:pPr>
      <w:r>
        <w:t>Lepingu l</w:t>
      </w:r>
      <w:r w:rsidR="001F3DF1" w:rsidRPr="0057100C">
        <w:t xml:space="preserve">isad ja </w:t>
      </w:r>
      <w:r w:rsidR="001D0918">
        <w:t>l</w:t>
      </w:r>
      <w:r w:rsidR="001F3DF1" w:rsidRPr="0057100C">
        <w:t xml:space="preserve">epingu muudatused on </w:t>
      </w:r>
      <w:r w:rsidR="001D0918">
        <w:t>l</w:t>
      </w:r>
      <w:r w:rsidR="001F3DF1" w:rsidRPr="0057100C">
        <w:t xml:space="preserve">epingu lahutamatuks osaks, moodustades </w:t>
      </w:r>
      <w:r w:rsidR="001D0918">
        <w:t>l</w:t>
      </w:r>
      <w:r w:rsidR="001F3DF1" w:rsidRPr="0057100C">
        <w:t>epinguga ühtse terviku.</w:t>
      </w:r>
    </w:p>
    <w:p w14:paraId="3DF1A9D6" w14:textId="77777777" w:rsidR="00E00543" w:rsidRPr="00261DD6" w:rsidRDefault="00E00543" w:rsidP="00ED6879">
      <w:pPr>
        <w:numPr>
          <w:ilvl w:val="1"/>
          <w:numId w:val="6"/>
        </w:numPr>
        <w:tabs>
          <w:tab w:val="left" w:pos="709"/>
        </w:tabs>
        <w:spacing w:line="20" w:lineRule="atLeast"/>
        <w:ind w:left="709" w:hanging="709"/>
        <w:jc w:val="both"/>
      </w:pPr>
      <w:r w:rsidRPr="00261DD6">
        <w:t>Lepinguga samaaegselt allkirjastatavad lisad:</w:t>
      </w:r>
    </w:p>
    <w:p w14:paraId="3232AFCF" w14:textId="7DF3A82D" w:rsidR="004E4B06" w:rsidRDefault="001A7BE2" w:rsidP="00ED6879">
      <w:pPr>
        <w:numPr>
          <w:ilvl w:val="2"/>
          <w:numId w:val="6"/>
        </w:numPr>
        <w:spacing w:line="20" w:lineRule="atLeast"/>
        <w:ind w:left="1418" w:hanging="709"/>
        <w:jc w:val="both"/>
      </w:pPr>
      <w:r w:rsidRPr="00CC1253">
        <w:t>l</w:t>
      </w:r>
      <w:r w:rsidR="00E00543" w:rsidRPr="00CC1253">
        <w:t xml:space="preserve">epingu lisa 1 – </w:t>
      </w:r>
      <w:r w:rsidR="004E4B06">
        <w:t>lepingu objekti tehniline kirjeldus</w:t>
      </w:r>
      <w:r w:rsidR="007A648B">
        <w:t xml:space="preserve"> koos lisadega</w:t>
      </w:r>
      <w:r w:rsidR="004E4B06">
        <w:t>;</w:t>
      </w:r>
    </w:p>
    <w:p w14:paraId="7BFD5DF2" w14:textId="74D6233E" w:rsidR="007A648B" w:rsidRPr="007A648B" w:rsidRDefault="007A648B" w:rsidP="00ED6879">
      <w:pPr>
        <w:numPr>
          <w:ilvl w:val="2"/>
          <w:numId w:val="6"/>
        </w:numPr>
        <w:spacing w:line="20" w:lineRule="atLeast"/>
        <w:ind w:left="1418" w:hanging="709"/>
        <w:jc w:val="both"/>
      </w:pPr>
      <w:r w:rsidRPr="007A648B">
        <w:t xml:space="preserve">lepingu lisa 2 - </w:t>
      </w:r>
      <w:r w:rsidRPr="00DD3BD7">
        <w:t>tellitava kauba kogused koos suurusnumbrite ja kasvudega;</w:t>
      </w:r>
    </w:p>
    <w:p w14:paraId="7D7542FD" w14:textId="499B10BE" w:rsidR="00C26202" w:rsidRPr="00CC1253" w:rsidRDefault="004E4B06" w:rsidP="004E4B06">
      <w:pPr>
        <w:numPr>
          <w:ilvl w:val="2"/>
          <w:numId w:val="6"/>
        </w:numPr>
        <w:spacing w:line="20" w:lineRule="atLeast"/>
        <w:ind w:left="1418" w:hanging="709"/>
        <w:jc w:val="both"/>
      </w:pPr>
      <w:r>
        <w:t xml:space="preserve">lepingu lisa </w:t>
      </w:r>
      <w:r w:rsidR="007A648B">
        <w:t xml:space="preserve">3 </w:t>
      </w:r>
      <w:r>
        <w:t xml:space="preserve">- </w:t>
      </w:r>
      <w:r w:rsidR="00A37F23" w:rsidRPr="00CC1253">
        <w:t>üleandmise-vastuvõtmise akti vorm</w:t>
      </w:r>
      <w:r w:rsidR="0098778C">
        <w:t>.</w:t>
      </w:r>
    </w:p>
    <w:p w14:paraId="4A58595F" w14:textId="77777777" w:rsidR="008D54DD" w:rsidRPr="0057100C" w:rsidRDefault="008D54DD" w:rsidP="00ED6879">
      <w:pPr>
        <w:pStyle w:val="BodyTextIndent"/>
        <w:numPr>
          <w:ilvl w:val="1"/>
          <w:numId w:val="6"/>
        </w:numPr>
        <w:tabs>
          <w:tab w:val="left" w:pos="709"/>
        </w:tabs>
        <w:spacing w:line="20" w:lineRule="atLeast"/>
        <w:ind w:left="709" w:hanging="709"/>
      </w:pPr>
      <w:r>
        <w:t xml:space="preserve">Lepingus </w:t>
      </w:r>
      <w:r w:rsidRPr="0057100C">
        <w:t>kasutatavad mõisted:</w:t>
      </w:r>
    </w:p>
    <w:p w14:paraId="5FC9E291" w14:textId="77777777" w:rsidR="002C6E40" w:rsidRDefault="008D54DD" w:rsidP="002C6E40">
      <w:pPr>
        <w:pStyle w:val="BodyTextIndent"/>
        <w:numPr>
          <w:ilvl w:val="2"/>
          <w:numId w:val="6"/>
        </w:numPr>
        <w:tabs>
          <w:tab w:val="left" w:pos="1418"/>
        </w:tabs>
        <w:spacing w:line="20" w:lineRule="atLeast"/>
        <w:ind w:left="1418"/>
      </w:pPr>
      <w:r>
        <w:t>t</w:t>
      </w:r>
      <w:r w:rsidRPr="0057100C">
        <w:t>ööpäev – kalendripäev, mis ei ole laupäev, pühapäev ega Eesti Vabariigi seadustega kehtestatud riiklik püha;</w:t>
      </w:r>
    </w:p>
    <w:p w14:paraId="271F8865" w14:textId="19F825AB" w:rsidR="002C6E40" w:rsidRDefault="008D54DD" w:rsidP="002C6E40">
      <w:pPr>
        <w:pStyle w:val="BodyTextIndent"/>
        <w:numPr>
          <w:ilvl w:val="2"/>
          <w:numId w:val="6"/>
        </w:numPr>
        <w:tabs>
          <w:tab w:val="left" w:pos="1418"/>
        </w:tabs>
        <w:spacing w:line="20" w:lineRule="atLeast"/>
        <w:ind w:left="1418"/>
      </w:pPr>
      <w:r>
        <w:t>k</w:t>
      </w:r>
      <w:r w:rsidRPr="0057100C">
        <w:t xml:space="preserve">olmas isik – mistahes füüsiline või juriidiline isik, kes ei ole </w:t>
      </w:r>
      <w:r>
        <w:t>l</w:t>
      </w:r>
      <w:r w:rsidRPr="0057100C">
        <w:t>epingu pooleks</w:t>
      </w:r>
      <w:r w:rsidR="002C6E40">
        <w:t>;</w:t>
      </w:r>
    </w:p>
    <w:p w14:paraId="7A915244" w14:textId="212FFF45" w:rsidR="002C6E40" w:rsidRDefault="002C6E40" w:rsidP="002C6E40">
      <w:pPr>
        <w:pStyle w:val="BodyTextIndent"/>
        <w:numPr>
          <w:ilvl w:val="2"/>
          <w:numId w:val="6"/>
        </w:numPr>
        <w:tabs>
          <w:tab w:val="left" w:pos="1418"/>
        </w:tabs>
        <w:spacing w:line="20" w:lineRule="atLeast"/>
        <w:ind w:left="1418"/>
      </w:pPr>
      <w:r>
        <w:t>e-kiri – kirjalikku taasesitamist võimaldav vorm.</w:t>
      </w:r>
    </w:p>
    <w:p w14:paraId="7F4ED4B0" w14:textId="58B4B20D" w:rsidR="008D54DD" w:rsidRPr="00E05F25" w:rsidRDefault="008D54DD" w:rsidP="003406BD">
      <w:pPr>
        <w:pStyle w:val="BodyTextIndent"/>
        <w:numPr>
          <w:ilvl w:val="1"/>
          <w:numId w:val="6"/>
        </w:numPr>
        <w:tabs>
          <w:tab w:val="left" w:pos="1418"/>
        </w:tabs>
        <w:spacing w:line="20" w:lineRule="atLeast"/>
        <w:ind w:left="709" w:hanging="709"/>
      </w:pPr>
      <w:r>
        <w:t xml:space="preserve">Lepingu </w:t>
      </w:r>
      <w:r w:rsidRPr="002C6E40">
        <w:rPr>
          <w:color w:val="000000"/>
        </w:rPr>
        <w:t>ja lepingu lisade vahel esineva vastuolu korral lähtutakse lepingust. Hiljem sõlmitud lepingu lisa või muudatus prevaleerib ajaliselt varasema lepingu lisa või muudatuse ees.</w:t>
      </w:r>
    </w:p>
    <w:p w14:paraId="175A53D5" w14:textId="77777777" w:rsidR="008D54DD" w:rsidRDefault="008D54DD" w:rsidP="00ED6879">
      <w:pPr>
        <w:pStyle w:val="BodyTextIndent"/>
        <w:tabs>
          <w:tab w:val="left" w:pos="709"/>
        </w:tabs>
        <w:spacing w:line="20" w:lineRule="atLeast"/>
        <w:ind w:firstLine="0"/>
      </w:pPr>
    </w:p>
    <w:p w14:paraId="5ECC4C79" w14:textId="77777777" w:rsidR="001F3DF1" w:rsidRDefault="001F3DF1" w:rsidP="00ED6879">
      <w:pPr>
        <w:pStyle w:val="BodyTextIndent"/>
        <w:numPr>
          <w:ilvl w:val="0"/>
          <w:numId w:val="4"/>
        </w:numPr>
        <w:tabs>
          <w:tab w:val="left" w:pos="709"/>
        </w:tabs>
        <w:spacing w:line="20" w:lineRule="atLeast"/>
        <w:rPr>
          <w:b/>
        </w:rPr>
      </w:pPr>
      <w:r w:rsidRPr="00F2657E">
        <w:rPr>
          <w:b/>
        </w:rPr>
        <w:t>Lepingu objekt</w:t>
      </w:r>
      <w:r w:rsidR="009A2509" w:rsidRPr="00F2657E">
        <w:rPr>
          <w:b/>
        </w:rPr>
        <w:t xml:space="preserve"> ja täitmine</w:t>
      </w:r>
    </w:p>
    <w:p w14:paraId="6A300879" w14:textId="1EC27543" w:rsidR="00D3384B" w:rsidRDefault="007F75C6" w:rsidP="00D3384B">
      <w:pPr>
        <w:pStyle w:val="BodyTextIndent"/>
        <w:numPr>
          <w:ilvl w:val="1"/>
          <w:numId w:val="4"/>
        </w:numPr>
        <w:tabs>
          <w:tab w:val="left" w:pos="709"/>
        </w:tabs>
        <w:spacing w:line="20" w:lineRule="atLeast"/>
      </w:pPr>
      <w:r w:rsidRPr="00D3384B">
        <w:t>Lepingu objektiks on</w:t>
      </w:r>
      <w:bookmarkStart w:id="5" w:name="_Hlk40363667"/>
      <w:r w:rsidR="00B47454" w:rsidRPr="00D3384B">
        <w:t xml:space="preserve"> </w:t>
      </w:r>
      <w:r w:rsidR="0093563B">
        <w:rPr>
          <w:iCs/>
        </w:rPr>
        <w:t>1040 (tuhande neljakümne)</w:t>
      </w:r>
      <w:r w:rsidR="00B47454" w:rsidRPr="00D3384B">
        <w:rPr>
          <w:iCs/>
        </w:rPr>
        <w:t xml:space="preserve"> </w:t>
      </w:r>
      <w:bookmarkEnd w:id="5"/>
      <w:r w:rsidR="00FD5EC1">
        <w:rPr>
          <w:iCs/>
        </w:rPr>
        <w:t xml:space="preserve">välivormi vihmajope </w:t>
      </w:r>
      <w:r w:rsidR="00CE43B5">
        <w:rPr>
          <w:noProof/>
        </w:rPr>
        <w:t xml:space="preserve">(edaspidi kaup) </w:t>
      </w:r>
      <w:r w:rsidR="002C6E40" w:rsidRPr="00D3384B">
        <w:rPr>
          <w:noProof/>
        </w:rPr>
        <w:t>ostmine</w:t>
      </w:r>
      <w:r w:rsidR="00EB23F9" w:rsidRPr="00D3384B">
        <w:rPr>
          <w:noProof/>
        </w:rPr>
        <w:t xml:space="preserve"> ja </w:t>
      </w:r>
      <w:r w:rsidR="00B47454" w:rsidRPr="00D3384B">
        <w:t>tarnimi</w:t>
      </w:r>
      <w:r w:rsidR="00EB23F9" w:rsidRPr="00D3384B">
        <w:t>ne</w:t>
      </w:r>
      <w:r w:rsidR="00B47454" w:rsidRPr="00D3384B">
        <w:t xml:space="preserve"> hankija asukohta Pritsu, Vardja küla, Kose val</w:t>
      </w:r>
      <w:r w:rsidR="00EB23F9" w:rsidRPr="00D3384B">
        <w:t>d</w:t>
      </w:r>
      <w:r w:rsidR="00B47454" w:rsidRPr="00D3384B">
        <w:t xml:space="preserve">, Harjumaa </w:t>
      </w:r>
      <w:r w:rsidR="00573E5E" w:rsidRPr="00D3384B">
        <w:t>lepingus sätestatud tingimustel ja korras</w:t>
      </w:r>
      <w:r w:rsidR="00EB23F9" w:rsidRPr="00D3384B">
        <w:t>.</w:t>
      </w:r>
    </w:p>
    <w:p w14:paraId="279C862E" w14:textId="6E5401F9" w:rsidR="003D304E" w:rsidRPr="00D3384B" w:rsidRDefault="003D304E" w:rsidP="00DD3BD7">
      <w:pPr>
        <w:pStyle w:val="BodyTextIndent"/>
        <w:spacing w:line="20" w:lineRule="atLeast"/>
        <w:ind w:left="1418"/>
      </w:pPr>
      <w:r>
        <w:t>2.1.1.</w:t>
      </w:r>
      <w:r>
        <w:tab/>
      </w:r>
      <w:r w:rsidRPr="00A34239">
        <w:t>Tellitava kauba täpse</w:t>
      </w:r>
      <w:r>
        <w:t>d</w:t>
      </w:r>
      <w:r w:rsidRPr="00A34239">
        <w:t xml:space="preserve"> kogused koos suurusnumbrite ja kasvudega on toodud lepingu lisas </w:t>
      </w:r>
      <w:r>
        <w:t>2</w:t>
      </w:r>
      <w:r w:rsidRPr="00A34239">
        <w:t>.</w:t>
      </w:r>
    </w:p>
    <w:p w14:paraId="29F2FFBA" w14:textId="4E0F95F5" w:rsidR="0035766C" w:rsidRDefault="00D57A48" w:rsidP="0035766C">
      <w:pPr>
        <w:pStyle w:val="BodyTextIndent"/>
        <w:numPr>
          <w:ilvl w:val="1"/>
          <w:numId w:val="4"/>
        </w:numPr>
        <w:tabs>
          <w:tab w:val="left" w:pos="709"/>
        </w:tabs>
        <w:spacing w:line="20" w:lineRule="atLeast"/>
      </w:pPr>
      <w:r w:rsidRPr="00D3384B">
        <w:t>Lepingu tingimustele vastav</w:t>
      </w:r>
      <w:r w:rsidR="00DD7A21" w:rsidRPr="00D3384B">
        <w:t xml:space="preserve"> kogu</w:t>
      </w:r>
      <w:r w:rsidRPr="00D3384B">
        <w:t xml:space="preserve"> kaup peab olema hankijale üle antud </w:t>
      </w:r>
      <w:r w:rsidR="00D70465" w:rsidRPr="00D3384B">
        <w:t xml:space="preserve">hiljemalt </w:t>
      </w:r>
      <w:r w:rsidR="00FD5EC1">
        <w:t>7</w:t>
      </w:r>
      <w:r w:rsidR="00475C36" w:rsidRPr="00D3384B">
        <w:t xml:space="preserve"> (</w:t>
      </w:r>
      <w:r w:rsidR="00FD5EC1">
        <w:t>seitsme</w:t>
      </w:r>
      <w:r w:rsidR="00475C36" w:rsidRPr="00D3384B">
        <w:t>)</w:t>
      </w:r>
      <w:r w:rsidR="00D70465" w:rsidRPr="00D3384B">
        <w:t xml:space="preserve"> kalendr</w:t>
      </w:r>
      <w:r w:rsidR="00996BC8" w:rsidRPr="00D3384B">
        <w:t>ikuu</w:t>
      </w:r>
      <w:r w:rsidR="00D70465" w:rsidRPr="00D3384B">
        <w:t xml:space="preserve"> jooksul lepingu sõlmimisest arvates.</w:t>
      </w:r>
    </w:p>
    <w:p w14:paraId="6624AAB0" w14:textId="35E1BE40" w:rsidR="003D304E" w:rsidRDefault="003D304E" w:rsidP="003D304E">
      <w:pPr>
        <w:pStyle w:val="BodyTextIndent"/>
        <w:numPr>
          <w:ilvl w:val="1"/>
          <w:numId w:val="4"/>
        </w:numPr>
        <w:tabs>
          <w:tab w:val="left" w:pos="709"/>
        </w:tabs>
        <w:spacing w:line="20" w:lineRule="atLeast"/>
      </w:pPr>
      <w:r>
        <w:t xml:space="preserve">Kauba tootmiseks vajalikud naiste ja meeste </w:t>
      </w:r>
      <w:r w:rsidR="00DA15F4">
        <w:t>vihma</w:t>
      </w:r>
      <w:r>
        <w:t>jopede baassuuruse lekaalid (suurus L kasv II) tagab täitjale hankija.</w:t>
      </w:r>
    </w:p>
    <w:p w14:paraId="79AC13D7" w14:textId="29EA3AF8" w:rsidR="003D304E" w:rsidRDefault="003D304E" w:rsidP="003D304E">
      <w:pPr>
        <w:pStyle w:val="BodyTextIndent"/>
        <w:numPr>
          <w:ilvl w:val="2"/>
          <w:numId w:val="4"/>
        </w:numPr>
        <w:tabs>
          <w:tab w:val="clear" w:pos="0"/>
        </w:tabs>
        <w:spacing w:line="20" w:lineRule="atLeast"/>
        <w:ind w:left="1418"/>
      </w:pPr>
      <w:r>
        <w:t>Täitja on kohustatud teostama baassuuruste lekaalide kõik suurendused ja vähendused ning lisama kõik puuduolevad elemendid lekaalidele vastavalt lepingu lisa 1 tehnilise kirjelduse punktidele 4.1.2. ja 5.</w:t>
      </w:r>
    </w:p>
    <w:p w14:paraId="7AFEBB0A" w14:textId="1D5F7DDE" w:rsidR="003D304E" w:rsidRDefault="003D304E" w:rsidP="003D304E">
      <w:pPr>
        <w:pStyle w:val="BodyTextIndent"/>
        <w:numPr>
          <w:ilvl w:val="2"/>
          <w:numId w:val="4"/>
        </w:numPr>
        <w:tabs>
          <w:tab w:val="clear" w:pos="0"/>
        </w:tabs>
        <w:spacing w:line="20" w:lineRule="atLeast"/>
        <w:ind w:left="1418"/>
      </w:pPr>
      <w:r>
        <w:lastRenderedPageBreak/>
        <w:t>Lepingu lõppedes peab täitja kõik lekaalid koos suurenduste ja vähendustega üle andma hankijale.</w:t>
      </w:r>
    </w:p>
    <w:p w14:paraId="3FC49FB8" w14:textId="77777777" w:rsidR="003D304E" w:rsidRDefault="003D304E" w:rsidP="003D304E">
      <w:pPr>
        <w:pStyle w:val="BodyTextIndent"/>
        <w:numPr>
          <w:ilvl w:val="2"/>
          <w:numId w:val="4"/>
        </w:numPr>
        <w:tabs>
          <w:tab w:val="clear" w:pos="0"/>
        </w:tabs>
        <w:spacing w:line="20" w:lineRule="atLeast"/>
        <w:ind w:left="1418"/>
      </w:pPr>
      <w:r>
        <w:t>Lekaalide tegemise ja muutmise tasu peab sisalduma lepingu hinnas ning hankija täiendavaid väljamakseid selle eest ei teosta. Mh sisalduvad lepingu hinnas ka kõik lekaalide loomise ja muutmisega tekkivad autoriõigustega kaasnevad tasud.</w:t>
      </w:r>
    </w:p>
    <w:p w14:paraId="26FF9B52" w14:textId="77777777" w:rsidR="003D304E" w:rsidRDefault="003D304E" w:rsidP="003D304E">
      <w:pPr>
        <w:pStyle w:val="BodyTextIndent"/>
        <w:numPr>
          <w:ilvl w:val="2"/>
          <w:numId w:val="4"/>
        </w:numPr>
        <w:tabs>
          <w:tab w:val="clear" w:pos="0"/>
        </w:tabs>
        <w:spacing w:line="20" w:lineRule="atLeast"/>
        <w:ind w:left="1418"/>
      </w:pPr>
      <w:r>
        <w:t>Käesolevas punktis nimetatud lekaalid tuleb hankijale üle anda 14 päeva jooksul lepinguga tellitud kauba valduse üleandmist hankijale.</w:t>
      </w:r>
    </w:p>
    <w:p w14:paraId="3AD7FD2F" w14:textId="4E1B5BF9" w:rsidR="003D304E" w:rsidRDefault="003D304E" w:rsidP="00DD3BD7">
      <w:pPr>
        <w:pStyle w:val="BodyTextIndent"/>
        <w:numPr>
          <w:ilvl w:val="2"/>
          <w:numId w:val="4"/>
        </w:numPr>
        <w:tabs>
          <w:tab w:val="clear" w:pos="0"/>
        </w:tabs>
        <w:spacing w:line="20" w:lineRule="atLeast"/>
        <w:ind w:left="1418"/>
      </w:pPr>
      <w:r>
        <w:t>Kõikide hankija poolt antavate ning lepingu alusel loodavate lekaalide omand kuulub hankijale. Juhul, kui täitja soovib kasutada hankijale kuuluvaid lekaale jopede tootmiseks väljaspool käesolevat lepingut, on täitja kohustatud selleks saama eelnevalt hankija vähemalt kirjalikku taasesitamist võimaldavas vormis kooskõlastuse.</w:t>
      </w:r>
    </w:p>
    <w:p w14:paraId="0B18C573" w14:textId="64B53963" w:rsidR="003D304E" w:rsidRDefault="003D304E" w:rsidP="003D304E">
      <w:pPr>
        <w:pStyle w:val="BodyTextIndent"/>
        <w:numPr>
          <w:ilvl w:val="1"/>
          <w:numId w:val="4"/>
        </w:numPr>
        <w:tabs>
          <w:tab w:val="left" w:pos="709"/>
        </w:tabs>
        <w:spacing w:line="20" w:lineRule="atLeast"/>
      </w:pPr>
      <w:r>
        <w:t>Enne lepingu alusel kauba partii tootma asumist on täitja kohustatud:</w:t>
      </w:r>
    </w:p>
    <w:p w14:paraId="51CFC4EA" w14:textId="77777777" w:rsidR="003D304E" w:rsidRDefault="003D304E" w:rsidP="003D304E">
      <w:pPr>
        <w:pStyle w:val="BodyTextIndent"/>
        <w:numPr>
          <w:ilvl w:val="2"/>
          <w:numId w:val="4"/>
        </w:numPr>
        <w:tabs>
          <w:tab w:val="clear" w:pos="0"/>
        </w:tabs>
        <w:spacing w:line="20" w:lineRule="atLeast"/>
        <w:ind w:left="1418"/>
      </w:pPr>
      <w:r>
        <w:t>kooskõlastama lepingu punktis 12.1. nimetatud hankija kontaktisikuga lepingu lisa 1 punktis 2 toodud põhimaterjali kanga värvinäidise;</w:t>
      </w:r>
    </w:p>
    <w:p w14:paraId="62D53DF4" w14:textId="2C75F7C6" w:rsidR="003D304E" w:rsidRDefault="003D304E" w:rsidP="00DD3BD7">
      <w:pPr>
        <w:pStyle w:val="BodyTextIndent"/>
        <w:numPr>
          <w:ilvl w:val="2"/>
          <w:numId w:val="4"/>
        </w:numPr>
        <w:tabs>
          <w:tab w:val="clear" w:pos="0"/>
        </w:tabs>
        <w:spacing w:line="20" w:lineRule="atLeast"/>
        <w:ind w:left="1418"/>
      </w:pPr>
      <w:r>
        <w:t xml:space="preserve">kooskõlastama </w:t>
      </w:r>
      <w:r w:rsidRPr="000852EC">
        <w:t xml:space="preserve">ühe naiste </w:t>
      </w:r>
      <w:r>
        <w:t>jope</w:t>
      </w:r>
      <w:r w:rsidRPr="000852EC">
        <w:t xml:space="preserve"> näidise (suurus </w:t>
      </w:r>
      <w:r>
        <w:t>L</w:t>
      </w:r>
      <w:r w:rsidRPr="000852EC">
        <w:t xml:space="preserve"> kasv II)</w:t>
      </w:r>
      <w:r>
        <w:t xml:space="preserve">, </w:t>
      </w:r>
      <w:r w:rsidRPr="000852EC">
        <w:t>mis kuulub tellimuse hulka</w:t>
      </w:r>
      <w:r>
        <w:t xml:space="preserve"> ning hankija tasub selle eest vastavalt lepingus toodud ühikuhinnale.</w:t>
      </w:r>
    </w:p>
    <w:p w14:paraId="29B6AA42" w14:textId="77777777" w:rsidR="003D304E" w:rsidRDefault="003D304E" w:rsidP="003D304E">
      <w:pPr>
        <w:pStyle w:val="BodyTextIndent"/>
        <w:numPr>
          <w:ilvl w:val="1"/>
          <w:numId w:val="4"/>
        </w:numPr>
        <w:tabs>
          <w:tab w:val="left" w:pos="709"/>
        </w:tabs>
        <w:spacing w:line="20" w:lineRule="atLeast"/>
      </w:pPr>
      <w:r>
        <w:t>Hankijal on kauba lepingule vastavuse ja kvaliteedi kontrollimiseks igal ajal õigus kaasata erapooletuid eksperte, sh anda kaup testimiseks teadusasutustele või laboritele. Juhul, kui kontrollimise/testimise tulemusena selgub, et kontrollimiseks/testimiseks esitatud kaup ei vasta lepingu tingimustele või nõutud kvaliteedile, kannab ekspertiisi/testimise kulud täitja. Mittevastavuse ilmnemisel on täitja kohustatud omal kulul vastava kauba partii viima lepingu tingimustega vastavusse.</w:t>
      </w:r>
    </w:p>
    <w:p w14:paraId="5FAE800A" w14:textId="14A316D6" w:rsidR="003D304E" w:rsidRDefault="003D304E" w:rsidP="003D304E">
      <w:pPr>
        <w:pStyle w:val="BodyTextIndent"/>
        <w:numPr>
          <w:ilvl w:val="1"/>
          <w:numId w:val="4"/>
        </w:numPr>
        <w:tabs>
          <w:tab w:val="left" w:pos="709"/>
        </w:tabs>
        <w:spacing w:line="20" w:lineRule="atLeast"/>
      </w:pPr>
      <w:r>
        <w:t>Täitja poolt riigihanke pakkumuses esitatud ning hankija poolt heaks kiidetud kauba näidist (v.a värvus) kasutatakse võrdlusmaterjalina käesoleva lepingu alusel toodetud kauba vastavuse ja kvaliteedi kontrollimisel.</w:t>
      </w:r>
    </w:p>
    <w:p w14:paraId="4472E636" w14:textId="77777777" w:rsidR="003D304E" w:rsidRDefault="003D304E" w:rsidP="003D304E">
      <w:pPr>
        <w:pStyle w:val="BodyTextIndent"/>
        <w:numPr>
          <w:ilvl w:val="1"/>
          <w:numId w:val="4"/>
        </w:numPr>
        <w:tabs>
          <w:tab w:val="left" w:pos="709"/>
        </w:tabs>
        <w:spacing w:line="20" w:lineRule="atLeast"/>
      </w:pPr>
      <w:r>
        <w:t>Riigihanke pakkumuste hindamisel täitja poolt esitatud kauba näidisel hankija poolt välja toodud kvaliteedivead on täitja kohustatud kõrvaldama enne lepingu alusel kauba tootma asumist.</w:t>
      </w:r>
    </w:p>
    <w:p w14:paraId="2936D42E" w14:textId="32102BB9" w:rsidR="007A648B" w:rsidRPr="00DD3BD7" w:rsidRDefault="007A648B" w:rsidP="007A648B">
      <w:pPr>
        <w:numPr>
          <w:ilvl w:val="1"/>
          <w:numId w:val="4"/>
        </w:numPr>
        <w:spacing w:line="20" w:lineRule="atLeast"/>
        <w:ind w:left="709" w:hanging="709"/>
        <w:jc w:val="both"/>
        <w:rPr>
          <w:color w:val="000000"/>
        </w:rPr>
      </w:pPr>
      <w:r w:rsidRPr="00001F71">
        <w:rPr>
          <w:color w:val="000000"/>
        </w:rPr>
        <w:t>Kauba</w:t>
      </w:r>
      <w:r w:rsidR="00355C43">
        <w:rPr>
          <w:color w:val="000000"/>
        </w:rPr>
        <w:t xml:space="preserve"> markeerimise ja</w:t>
      </w:r>
      <w:r w:rsidRPr="00001F71">
        <w:rPr>
          <w:color w:val="000000"/>
        </w:rPr>
        <w:t xml:space="preserve"> pakendamise </w:t>
      </w:r>
      <w:r w:rsidRPr="00081772">
        <w:rPr>
          <w:color w:val="000000"/>
        </w:rPr>
        <w:t xml:space="preserve">tingimused on toodud lepingu </w:t>
      </w:r>
      <w:r w:rsidR="00355C43">
        <w:rPr>
          <w:color w:val="000000"/>
        </w:rPr>
        <w:t xml:space="preserve">lisas 1 </w:t>
      </w:r>
      <w:r w:rsidRPr="00081772">
        <w:rPr>
          <w:color w:val="000000"/>
        </w:rPr>
        <w:t>punktis</w:t>
      </w:r>
      <w:r w:rsidR="00355C43">
        <w:rPr>
          <w:color w:val="000000"/>
        </w:rPr>
        <w:t xml:space="preserve"> 4.5.</w:t>
      </w:r>
      <w:r w:rsidRPr="00081772">
        <w:rPr>
          <w:color w:val="000000"/>
        </w:rPr>
        <w:t xml:space="preserve"> </w:t>
      </w:r>
      <w:r w:rsidRPr="00081772">
        <w:t>Hankija</w:t>
      </w:r>
      <w:r w:rsidRPr="00547F90">
        <w:t xml:space="preserve"> jätab endale õiguse lepingu kehtivusajal kauba </w:t>
      </w:r>
      <w:r>
        <w:t xml:space="preserve">markeerimise ja </w:t>
      </w:r>
      <w:r w:rsidRPr="00547F90">
        <w:t xml:space="preserve">pakendamise tingimusi vastavalt vajadusele korrigeerida ning teavitab sellest </w:t>
      </w:r>
      <w:r w:rsidR="00355C43">
        <w:t xml:space="preserve">aegsasti </w:t>
      </w:r>
      <w:r w:rsidRPr="00547F90">
        <w:t>täitj</w:t>
      </w:r>
      <w:r>
        <w:t>at</w:t>
      </w:r>
      <w:r w:rsidRPr="00547F90">
        <w:t>.</w:t>
      </w:r>
    </w:p>
    <w:p w14:paraId="332B75A6" w14:textId="5E4DEEA8" w:rsidR="000903F7" w:rsidRPr="00547F90" w:rsidRDefault="000903F7" w:rsidP="00DD3BD7">
      <w:pPr>
        <w:numPr>
          <w:ilvl w:val="1"/>
          <w:numId w:val="4"/>
        </w:numPr>
        <w:spacing w:line="20" w:lineRule="atLeast"/>
        <w:ind w:left="709" w:hanging="709"/>
        <w:jc w:val="both"/>
        <w:rPr>
          <w:color w:val="000000"/>
        </w:rPr>
      </w:pPr>
      <w:r w:rsidRPr="00547F90">
        <w:rPr>
          <w:color w:val="000000"/>
        </w:rPr>
        <w:t xml:space="preserve">Lepingu pool on kohustatud viivitamatult </w:t>
      </w:r>
      <w:r w:rsidRPr="00001F71">
        <w:rPr>
          <w:color w:val="000000"/>
        </w:rPr>
        <w:t>lepingu teisele poolele teatama asjaoludest, mis takistavad lepingu nõuetekohast täitmist.</w:t>
      </w:r>
    </w:p>
    <w:p w14:paraId="6C9C96A2" w14:textId="77777777" w:rsidR="00EB23F9" w:rsidRPr="009305C9" w:rsidRDefault="00EB23F9" w:rsidP="009305C9">
      <w:pPr>
        <w:tabs>
          <w:tab w:val="left" w:pos="709"/>
        </w:tabs>
        <w:suppressAutoHyphens/>
        <w:spacing w:line="20" w:lineRule="atLeast"/>
        <w:jc w:val="both"/>
        <w:rPr>
          <w:i/>
          <w:iCs/>
        </w:rPr>
      </w:pPr>
    </w:p>
    <w:p w14:paraId="4C91D7F5" w14:textId="77777777" w:rsidR="001F3DF1" w:rsidRPr="007C78B6" w:rsidRDefault="001F3DF1" w:rsidP="00ED6879">
      <w:pPr>
        <w:pStyle w:val="BodyTextIndent"/>
        <w:numPr>
          <w:ilvl w:val="0"/>
          <w:numId w:val="4"/>
        </w:numPr>
        <w:tabs>
          <w:tab w:val="clear" w:pos="0"/>
          <w:tab w:val="left" w:pos="709"/>
        </w:tabs>
        <w:spacing w:line="20" w:lineRule="atLeast"/>
        <w:rPr>
          <w:b/>
        </w:rPr>
      </w:pPr>
      <w:r w:rsidRPr="007C78B6">
        <w:rPr>
          <w:b/>
        </w:rPr>
        <w:t>Lepingu hind ja arvelduste kord</w:t>
      </w:r>
    </w:p>
    <w:p w14:paraId="1216AE65" w14:textId="318C5F2A" w:rsidR="00235300" w:rsidRPr="007C78B6" w:rsidRDefault="00DB75C1" w:rsidP="00ED6879">
      <w:pPr>
        <w:numPr>
          <w:ilvl w:val="1"/>
          <w:numId w:val="9"/>
        </w:numPr>
        <w:tabs>
          <w:tab w:val="left" w:pos="709"/>
        </w:tabs>
        <w:spacing w:line="20" w:lineRule="atLeast"/>
        <w:ind w:left="709" w:hanging="709"/>
        <w:jc w:val="both"/>
      </w:pPr>
      <w:r w:rsidRPr="007C78B6">
        <w:t>Hankija tasub k</w:t>
      </w:r>
      <w:r w:rsidR="00235300" w:rsidRPr="007C78B6">
        <w:t xml:space="preserve">auba eest </w:t>
      </w:r>
      <w:r w:rsidRPr="007C78B6">
        <w:t>täitjale</w:t>
      </w:r>
      <w:r w:rsidR="00AB5DB5">
        <w:t xml:space="preserve"> kokku</w:t>
      </w:r>
      <w:r w:rsidRPr="007C78B6">
        <w:t xml:space="preserve"> </w:t>
      </w:r>
      <w:r w:rsidR="00C03C33">
        <w:t xml:space="preserve">158 550 </w:t>
      </w:r>
      <w:r w:rsidR="00235300" w:rsidRPr="007C78B6">
        <w:t>(</w:t>
      </w:r>
      <w:r w:rsidR="00C03C33">
        <w:t>sada viiskümmend kaheksa tuhat viissada viiskümmend</w:t>
      </w:r>
      <w:r w:rsidR="00235300" w:rsidRPr="007C78B6">
        <w:t>) eurot</w:t>
      </w:r>
      <w:r w:rsidR="0084769A" w:rsidRPr="007C78B6">
        <w:t xml:space="preserve">, millele lisandub käibemaks </w:t>
      </w:r>
      <w:r w:rsidR="00235300" w:rsidRPr="007C78B6">
        <w:t>(edaspidi lepingu hind).</w:t>
      </w:r>
    </w:p>
    <w:p w14:paraId="50EC008D" w14:textId="5EADD243" w:rsidR="00EB23F9" w:rsidRPr="00EB23F9" w:rsidRDefault="000D61B6" w:rsidP="00B41143">
      <w:pPr>
        <w:pStyle w:val="ListParagraph"/>
        <w:numPr>
          <w:ilvl w:val="2"/>
          <w:numId w:val="9"/>
        </w:numPr>
        <w:tabs>
          <w:tab w:val="left" w:pos="1418"/>
        </w:tabs>
        <w:spacing w:line="20" w:lineRule="atLeast"/>
        <w:ind w:left="1418" w:hanging="709"/>
        <w:jc w:val="both"/>
      </w:pPr>
      <w:bookmarkStart w:id="6" w:name="_Hlk201060385"/>
      <w:r w:rsidRPr="007C78B6">
        <w:t>1 (ü</w:t>
      </w:r>
      <w:r w:rsidR="006A4270" w:rsidRPr="007C78B6">
        <w:t>he</w:t>
      </w:r>
      <w:r w:rsidR="00EB23F9">
        <w:t xml:space="preserve">) </w:t>
      </w:r>
      <w:r w:rsidR="00FD5EC1">
        <w:rPr>
          <w:iCs/>
        </w:rPr>
        <w:t>meeste vihmajope</w:t>
      </w:r>
      <w:r w:rsidR="00EB23F9" w:rsidRPr="00EB23F9">
        <w:rPr>
          <w:iCs/>
        </w:rPr>
        <w:t xml:space="preserve"> hind on </w:t>
      </w:r>
      <w:r w:rsidR="00C03C33">
        <w:rPr>
          <w:iCs/>
        </w:rPr>
        <w:t>154, 50</w:t>
      </w:r>
      <w:r w:rsidR="00EB23F9" w:rsidRPr="00EB23F9">
        <w:rPr>
          <w:iCs/>
        </w:rPr>
        <w:t xml:space="preserve"> </w:t>
      </w:r>
      <w:r w:rsidR="00C03C33">
        <w:rPr>
          <w:iCs/>
        </w:rPr>
        <w:t>(sada viiskümmend neli koma viiskümmend</w:t>
      </w:r>
      <w:r w:rsidR="00EB23F9" w:rsidRPr="00EB23F9">
        <w:rPr>
          <w:iCs/>
        </w:rPr>
        <w:t>) eurot, mill</w:t>
      </w:r>
      <w:r w:rsidR="00D83C37">
        <w:rPr>
          <w:iCs/>
        </w:rPr>
        <w:t>ele</w:t>
      </w:r>
      <w:r w:rsidR="00EB23F9" w:rsidRPr="00EB23F9">
        <w:rPr>
          <w:iCs/>
        </w:rPr>
        <w:t xml:space="preserve"> lisandub käibemaks</w:t>
      </w:r>
      <w:bookmarkEnd w:id="6"/>
      <w:r w:rsidR="00EB23F9">
        <w:rPr>
          <w:iCs/>
        </w:rPr>
        <w:t>;</w:t>
      </w:r>
    </w:p>
    <w:p w14:paraId="157F6B9A" w14:textId="60D6887A" w:rsidR="00C967C0" w:rsidRPr="00C967C0" w:rsidRDefault="00EB23F9" w:rsidP="00FD5EC1">
      <w:pPr>
        <w:pStyle w:val="ListParagraph"/>
        <w:numPr>
          <w:ilvl w:val="2"/>
          <w:numId w:val="9"/>
        </w:numPr>
        <w:tabs>
          <w:tab w:val="left" w:pos="1418"/>
        </w:tabs>
        <w:spacing w:line="20" w:lineRule="atLeast"/>
        <w:ind w:left="1418" w:hanging="709"/>
        <w:jc w:val="both"/>
      </w:pPr>
      <w:r w:rsidRPr="007C78B6">
        <w:t>1 (ühe</w:t>
      </w:r>
      <w:r>
        <w:t xml:space="preserve">) </w:t>
      </w:r>
      <w:r w:rsidR="00FD5EC1">
        <w:rPr>
          <w:iCs/>
        </w:rPr>
        <w:t>naiste vihmajope</w:t>
      </w:r>
      <w:r w:rsidRPr="00EB23F9">
        <w:rPr>
          <w:iCs/>
        </w:rPr>
        <w:t xml:space="preserve"> hind on </w:t>
      </w:r>
      <w:r w:rsidR="00C03C33">
        <w:rPr>
          <w:iCs/>
        </w:rPr>
        <w:t>148, 50</w:t>
      </w:r>
      <w:r w:rsidRPr="00EB23F9">
        <w:rPr>
          <w:iCs/>
        </w:rPr>
        <w:t xml:space="preserve"> (</w:t>
      </w:r>
      <w:r w:rsidR="00C03C33">
        <w:rPr>
          <w:iCs/>
        </w:rPr>
        <w:t>sada nelikümmend kaheksa koma viiskümmend)</w:t>
      </w:r>
      <w:r w:rsidRPr="00EB23F9">
        <w:rPr>
          <w:iCs/>
        </w:rPr>
        <w:t xml:space="preserve"> eurot, mill</w:t>
      </w:r>
      <w:r w:rsidR="00D83C37">
        <w:rPr>
          <w:iCs/>
        </w:rPr>
        <w:t>ele</w:t>
      </w:r>
      <w:r w:rsidRPr="00EB23F9">
        <w:rPr>
          <w:iCs/>
        </w:rPr>
        <w:t xml:space="preserve"> lisandub käibemaks</w:t>
      </w:r>
      <w:r w:rsidR="0067132B">
        <w:rPr>
          <w:iCs/>
        </w:rPr>
        <w:t>.</w:t>
      </w:r>
    </w:p>
    <w:p w14:paraId="4A6633E4" w14:textId="1FADF730" w:rsidR="00C967C0" w:rsidRPr="00C967C0" w:rsidRDefault="00C967C0" w:rsidP="00C967C0">
      <w:pPr>
        <w:pStyle w:val="lepingutext"/>
        <w:numPr>
          <w:ilvl w:val="1"/>
          <w:numId w:val="9"/>
        </w:numPr>
        <w:spacing w:line="20" w:lineRule="atLeast"/>
        <w:ind w:left="709" w:hanging="709"/>
        <w:rPr>
          <w:szCs w:val="24"/>
        </w:rPr>
      </w:pPr>
      <w:r w:rsidRPr="007C78B6">
        <w:t xml:space="preserve">Lepingu hind sisaldab kõiki lepingu tingimuste nõuetekohaseks täitmiseks vajalikke kulusid, </w:t>
      </w:r>
      <w:r w:rsidR="0067132B" w:rsidRPr="006A31DF">
        <w:rPr>
          <w:szCs w:val="24"/>
        </w:rPr>
        <w:t xml:space="preserve">sh materjalide, </w:t>
      </w:r>
      <w:r w:rsidR="0067132B" w:rsidRPr="00896043">
        <w:rPr>
          <w:color w:val="000000" w:themeColor="text1"/>
          <w:szCs w:val="24"/>
        </w:rPr>
        <w:t xml:space="preserve">tootmise, lekaalide </w:t>
      </w:r>
      <w:r w:rsidR="0067132B">
        <w:rPr>
          <w:color w:val="000000" w:themeColor="text1"/>
          <w:szCs w:val="24"/>
        </w:rPr>
        <w:t>loomise</w:t>
      </w:r>
      <w:r w:rsidR="0067132B" w:rsidRPr="006A31DF">
        <w:rPr>
          <w:color w:val="000000" w:themeColor="text1"/>
          <w:szCs w:val="24"/>
        </w:rPr>
        <w:t xml:space="preserve"> ja nende hankijale üleandmise ning autoriõigustega seotud tasusid, pakendamise</w:t>
      </w:r>
      <w:r w:rsidR="0067132B" w:rsidRPr="006A31DF">
        <w:rPr>
          <w:szCs w:val="24"/>
        </w:rPr>
        <w:t>, komplekteerimise ning kauba hankijale üleandmisega ja transportimisega seotud kulusid. Kauba ühikuhinnad ei sõltu tellitavatest suurusnumbritest</w:t>
      </w:r>
      <w:r w:rsidR="0067132B" w:rsidRPr="00E94A4A">
        <w:rPr>
          <w:szCs w:val="24"/>
        </w:rPr>
        <w:t xml:space="preserve"> ega kogustest ning ei või hankija jaoks lepingu kehtivuse ajal tõusta.</w:t>
      </w:r>
    </w:p>
    <w:p w14:paraId="5389522E" w14:textId="63208A4F" w:rsidR="00E323C1" w:rsidRPr="00C967C0" w:rsidRDefault="00E323C1" w:rsidP="00C967C0">
      <w:pPr>
        <w:pStyle w:val="lepingutext"/>
        <w:numPr>
          <w:ilvl w:val="1"/>
          <w:numId w:val="9"/>
        </w:numPr>
        <w:spacing w:line="20" w:lineRule="atLeast"/>
        <w:ind w:left="709" w:hanging="709"/>
        <w:rPr>
          <w:szCs w:val="24"/>
        </w:rPr>
      </w:pPr>
      <w:r w:rsidRPr="00C967C0">
        <w:rPr>
          <w:szCs w:val="24"/>
        </w:rPr>
        <w:t>Kauba eest tasumine toimub täit</w:t>
      </w:r>
      <w:r w:rsidR="00C967C0" w:rsidRPr="00C967C0">
        <w:rPr>
          <w:szCs w:val="24"/>
        </w:rPr>
        <w:t>j</w:t>
      </w:r>
      <w:r w:rsidRPr="00C967C0">
        <w:rPr>
          <w:szCs w:val="24"/>
        </w:rPr>
        <w:t xml:space="preserve">a </w:t>
      </w:r>
      <w:r w:rsidRPr="00635EA9">
        <w:t>poolt esitatud arve</w:t>
      </w:r>
      <w:r w:rsidR="00C967C0">
        <w:t xml:space="preserve"> </w:t>
      </w:r>
      <w:r w:rsidRPr="00635EA9">
        <w:t xml:space="preserve">alusel pärast </w:t>
      </w:r>
      <w:r>
        <w:t>tarnitud</w:t>
      </w:r>
      <w:r w:rsidR="00C967C0">
        <w:t xml:space="preserve"> kauba </w:t>
      </w:r>
      <w:r w:rsidRPr="00635EA9">
        <w:t>üleandmise-vastuvõtmise akti allkirjastamist</w:t>
      </w:r>
      <w:r>
        <w:t xml:space="preserve"> poolte poolt</w:t>
      </w:r>
      <w:r w:rsidR="00C967C0">
        <w:t>.</w:t>
      </w:r>
    </w:p>
    <w:p w14:paraId="766516EA" w14:textId="7853460E" w:rsidR="007B20F7" w:rsidRPr="007B20F7" w:rsidRDefault="007B20F7" w:rsidP="007B20F7">
      <w:pPr>
        <w:pStyle w:val="lepingutext"/>
        <w:numPr>
          <w:ilvl w:val="1"/>
          <w:numId w:val="9"/>
        </w:numPr>
        <w:spacing w:line="20" w:lineRule="atLeast"/>
        <w:ind w:left="709" w:hanging="709"/>
        <w:rPr>
          <w:szCs w:val="24"/>
        </w:rPr>
      </w:pPr>
      <w:r>
        <w:rPr>
          <w:szCs w:val="24"/>
        </w:rPr>
        <w:lastRenderedPageBreak/>
        <w:t xml:space="preserve">Täitjal </w:t>
      </w:r>
      <w:r w:rsidRPr="007B20F7">
        <w:rPr>
          <w:noProof/>
          <w:szCs w:val="24"/>
        </w:rPr>
        <w:t>on kohustus esitada hankijale arve hiljemalt 3 (kolme) tööpäeva jooksul pärast vastava, arve esitamise aluseks oleva üleandmise-vastuvõtmise akti allkirjastamist poolte poolt.</w:t>
      </w:r>
    </w:p>
    <w:p w14:paraId="1F2D10DC" w14:textId="77777777" w:rsidR="007B20F7" w:rsidRPr="00FB75BE" w:rsidRDefault="007B20F7" w:rsidP="007B20F7">
      <w:pPr>
        <w:pStyle w:val="lepingutext"/>
        <w:numPr>
          <w:ilvl w:val="2"/>
          <w:numId w:val="17"/>
        </w:numPr>
        <w:ind w:left="1418" w:hanging="709"/>
        <w:rPr>
          <w:noProof/>
          <w:szCs w:val="24"/>
        </w:rPr>
      </w:pPr>
      <w:r w:rsidRPr="00FB75BE">
        <w:rPr>
          <w:noProof/>
          <w:szCs w:val="24"/>
        </w:rPr>
        <w:t xml:space="preserve">Arve väljastamise </w:t>
      </w:r>
      <w:r w:rsidRPr="00FB75BE">
        <w:t>kuupäev peab olema pärast kauba üleandmise-vastuvõtmise akti allkirjastamise kuupäeva.</w:t>
      </w:r>
    </w:p>
    <w:p w14:paraId="1EEC9985" w14:textId="129BA943" w:rsidR="007B20F7" w:rsidRPr="00FB75BE" w:rsidRDefault="007B20F7" w:rsidP="007B20F7">
      <w:pPr>
        <w:pStyle w:val="lepingutext"/>
        <w:numPr>
          <w:ilvl w:val="2"/>
          <w:numId w:val="17"/>
        </w:numPr>
        <w:ind w:left="1418" w:hanging="709"/>
        <w:rPr>
          <w:noProof/>
          <w:szCs w:val="24"/>
        </w:rPr>
      </w:pPr>
      <w:r w:rsidRPr="00FB75BE">
        <w:rPr>
          <w:noProof/>
          <w:szCs w:val="24"/>
        </w:rPr>
        <w:t xml:space="preserve">Hankija </w:t>
      </w:r>
      <w:r w:rsidRPr="00FB75BE">
        <w:t>tasub esitatud arve 21 (kahekümne ühe) kalendripäeva jooksul nõuetekohase arve kättesaamisest. Arvel peab maksjaks olema märgitud Päästeamet</w:t>
      </w:r>
      <w:r w:rsidR="00C967C0">
        <w:t xml:space="preserve"> ja kajastatud riigihanke viitenumber, kauba nimetus ja maksumus.</w:t>
      </w:r>
    </w:p>
    <w:p w14:paraId="75CA55BC" w14:textId="77777777" w:rsidR="007B20F7" w:rsidRPr="00FB75BE" w:rsidRDefault="007B20F7" w:rsidP="007B20F7">
      <w:pPr>
        <w:pStyle w:val="lepingutext"/>
        <w:numPr>
          <w:ilvl w:val="1"/>
          <w:numId w:val="9"/>
        </w:numPr>
        <w:ind w:left="709" w:hanging="709"/>
        <w:rPr>
          <w:noProof/>
          <w:szCs w:val="24"/>
        </w:rPr>
      </w:pPr>
      <w:r w:rsidRPr="00FB75BE">
        <w:rPr>
          <w:noProof/>
          <w:szCs w:val="24"/>
        </w:rPr>
        <w:t xml:space="preserve">Juhul, </w:t>
      </w:r>
      <w:r w:rsidRPr="00FB75BE">
        <w:t>kui täitja arvete väljastamise süsteem ei võimalda arve väljastamist pärast üleandmise-vastuvõtmise akti allkirjastamist ning sellest tulenev administratiivne koormus oleks ülemäära suur, siis on lubatud ka järgmine arve esitamise regulatsioon:</w:t>
      </w:r>
    </w:p>
    <w:p w14:paraId="6E480601" w14:textId="77777777" w:rsidR="007B20F7" w:rsidRPr="00FB75BE" w:rsidRDefault="007B20F7" w:rsidP="007B20F7">
      <w:pPr>
        <w:pStyle w:val="ListParagraph"/>
        <w:numPr>
          <w:ilvl w:val="2"/>
          <w:numId w:val="9"/>
        </w:numPr>
        <w:tabs>
          <w:tab w:val="left" w:pos="567"/>
        </w:tabs>
        <w:spacing w:line="20" w:lineRule="atLeast"/>
        <w:ind w:left="1418"/>
        <w:jc w:val="both"/>
      </w:pPr>
      <w:r w:rsidRPr="00FB75BE">
        <w:t>arve kuupäev võib olla varasem ehk enne üleandmise-vastuvõtmise akti allkirjastamist;</w:t>
      </w:r>
    </w:p>
    <w:p w14:paraId="5C1B462E" w14:textId="77777777" w:rsidR="007B20F7" w:rsidRPr="00FB75BE" w:rsidRDefault="007B20F7" w:rsidP="007B20F7">
      <w:pPr>
        <w:pStyle w:val="ListParagraph"/>
        <w:numPr>
          <w:ilvl w:val="2"/>
          <w:numId w:val="9"/>
        </w:numPr>
        <w:tabs>
          <w:tab w:val="left" w:pos="567"/>
        </w:tabs>
        <w:spacing w:line="20" w:lineRule="atLeast"/>
        <w:ind w:left="1418"/>
        <w:jc w:val="both"/>
      </w:pPr>
      <w:r w:rsidRPr="00FB75BE">
        <w:t>arve maksetähtaeg peab olema vähemalt 45 (nelikümmend viis) kalendripäeva arve väljastamise kuupäevast;</w:t>
      </w:r>
    </w:p>
    <w:p w14:paraId="1D602941" w14:textId="2073D904" w:rsidR="007B20F7" w:rsidRPr="00FB75BE" w:rsidRDefault="007B20F7" w:rsidP="007B20F7">
      <w:pPr>
        <w:pStyle w:val="ListParagraph"/>
        <w:numPr>
          <w:ilvl w:val="2"/>
          <w:numId w:val="9"/>
        </w:numPr>
        <w:tabs>
          <w:tab w:val="left" w:pos="567"/>
        </w:tabs>
        <w:spacing w:line="20" w:lineRule="atLeast"/>
        <w:ind w:left="1418"/>
        <w:jc w:val="both"/>
      </w:pPr>
      <w:r w:rsidRPr="00FB75BE">
        <w:t>arve tasutakse pärast üleandmise-vastuvõtmise akti allkirjastamis</w:t>
      </w:r>
      <w:r>
        <w:t>t hiljemalt lepingu punktis 3.</w:t>
      </w:r>
      <w:r w:rsidR="006D2B40">
        <w:t>4</w:t>
      </w:r>
      <w:r>
        <w:t>.2. nimetatud hilisemale maksetähtajale.</w:t>
      </w:r>
    </w:p>
    <w:p w14:paraId="528413C5" w14:textId="4458D60E" w:rsidR="007B20F7" w:rsidRPr="007B20F7" w:rsidRDefault="00254E6F" w:rsidP="007B20F7">
      <w:pPr>
        <w:pStyle w:val="lepingutext"/>
        <w:numPr>
          <w:ilvl w:val="1"/>
          <w:numId w:val="9"/>
        </w:numPr>
        <w:spacing w:line="20" w:lineRule="atLeast"/>
        <w:ind w:left="709" w:hanging="709"/>
        <w:rPr>
          <w:szCs w:val="24"/>
        </w:rPr>
      </w:pPr>
      <w:r>
        <w:t xml:space="preserve">Täitja esitab hankijale Eesti e-arve standardile vastava e-arve. </w:t>
      </w:r>
      <w:r w:rsidR="007B20F7" w:rsidRPr="007B20F7">
        <w:rPr>
          <w:iCs/>
        </w:rPr>
        <w:t>Arve peab vastama raamatupidamise seaduse ja käibemaksuseaduse nõuetele. Käesolevas lepingus esitatud tingimustele mittevastav arve ei kuulu tasumisele.</w:t>
      </w:r>
    </w:p>
    <w:p w14:paraId="4123AD3C" w14:textId="57AF7945" w:rsidR="001B1EA5" w:rsidRPr="000C3AB8" w:rsidRDefault="0043108A" w:rsidP="00ED6879">
      <w:pPr>
        <w:pStyle w:val="lepingutext"/>
        <w:numPr>
          <w:ilvl w:val="1"/>
          <w:numId w:val="9"/>
        </w:numPr>
        <w:spacing w:line="20" w:lineRule="atLeast"/>
        <w:ind w:left="709" w:hanging="709"/>
        <w:rPr>
          <w:szCs w:val="24"/>
        </w:rPr>
      </w:pPr>
      <w:r>
        <w:t>Lepingust tulenevate maksete laekumise kohaks on arvel näidatud arvelduskonto.</w:t>
      </w:r>
    </w:p>
    <w:p w14:paraId="18B1A550" w14:textId="10B9B702" w:rsidR="001F3DF1" w:rsidRPr="001B294A" w:rsidRDefault="001F3DF1" w:rsidP="00ED6879">
      <w:pPr>
        <w:numPr>
          <w:ilvl w:val="1"/>
          <w:numId w:val="9"/>
        </w:numPr>
        <w:tabs>
          <w:tab w:val="left" w:pos="709"/>
        </w:tabs>
        <w:spacing w:line="20" w:lineRule="atLeast"/>
        <w:ind w:left="709" w:hanging="709"/>
        <w:contextualSpacing/>
        <w:jc w:val="both"/>
      </w:pPr>
      <w:r w:rsidRPr="006D6C9E">
        <w:t>Arve tasumise kuupäevaks loetakse vastava maksekorralduse riigikassale esitamise kuupäev.</w:t>
      </w:r>
    </w:p>
    <w:p w14:paraId="721FA0A3" w14:textId="77777777" w:rsidR="001F3DF1" w:rsidRDefault="001F3DF1" w:rsidP="00ED6879">
      <w:pPr>
        <w:tabs>
          <w:tab w:val="left" w:pos="1429"/>
        </w:tabs>
        <w:spacing w:line="20" w:lineRule="atLeast"/>
        <w:ind w:left="709" w:hanging="709"/>
        <w:jc w:val="both"/>
      </w:pPr>
    </w:p>
    <w:p w14:paraId="42627E5B" w14:textId="77777777" w:rsidR="001F3DF1" w:rsidRPr="00380662" w:rsidRDefault="00A05295" w:rsidP="00ED6879">
      <w:pPr>
        <w:pStyle w:val="BodyTextIndent"/>
        <w:numPr>
          <w:ilvl w:val="0"/>
          <w:numId w:val="4"/>
        </w:numPr>
        <w:tabs>
          <w:tab w:val="clear" w:pos="0"/>
          <w:tab w:val="left" w:pos="709"/>
        </w:tabs>
        <w:spacing w:line="20" w:lineRule="atLeast"/>
        <w:rPr>
          <w:b/>
        </w:rPr>
      </w:pPr>
      <w:r>
        <w:rPr>
          <w:b/>
        </w:rPr>
        <w:t>Ü</w:t>
      </w:r>
      <w:r w:rsidR="001F3DF1">
        <w:rPr>
          <w:b/>
        </w:rPr>
        <w:t>leandmise ja vastuvõtmise tingimused</w:t>
      </w:r>
    </w:p>
    <w:p w14:paraId="57964DB0" w14:textId="7044E291" w:rsidR="00A0687C" w:rsidRPr="00847BBB" w:rsidRDefault="008138F1" w:rsidP="00ED6879">
      <w:pPr>
        <w:numPr>
          <w:ilvl w:val="1"/>
          <w:numId w:val="10"/>
        </w:numPr>
        <w:tabs>
          <w:tab w:val="left" w:pos="1418"/>
        </w:tabs>
        <w:suppressAutoHyphens/>
        <w:spacing w:line="20" w:lineRule="atLeast"/>
        <w:ind w:left="709" w:hanging="709"/>
        <w:jc w:val="both"/>
      </w:pPr>
      <w:r>
        <w:t xml:space="preserve">Täitja on kohustatud tagama kauba </w:t>
      </w:r>
      <w:r w:rsidRPr="00ED24E6">
        <w:t>vigastusteta tarni</w:t>
      </w:r>
      <w:r w:rsidR="006A4270" w:rsidRPr="00ED24E6">
        <w:t>mise lepingu punktis 2.1</w:t>
      </w:r>
      <w:r w:rsidR="0044481C" w:rsidRPr="00ED24E6">
        <w:t>.</w:t>
      </w:r>
      <w:r w:rsidR="006A4270" w:rsidRPr="00ED24E6">
        <w:t xml:space="preserve"> toodud</w:t>
      </w:r>
      <w:r w:rsidRPr="00ED24E6">
        <w:t xml:space="preserve"> </w:t>
      </w:r>
      <w:r w:rsidR="001812A2" w:rsidRPr="00ED24E6">
        <w:t xml:space="preserve">hankija </w:t>
      </w:r>
      <w:r w:rsidR="008F423F" w:rsidRPr="00ED24E6">
        <w:t>asukohta</w:t>
      </w:r>
      <w:r w:rsidR="000B2998" w:rsidRPr="00ED24E6">
        <w:t xml:space="preserve"> lepingu punktis 2.2</w:t>
      </w:r>
      <w:r w:rsidR="008D6865" w:rsidRPr="00ED24E6">
        <w:t>.</w:t>
      </w:r>
      <w:r w:rsidR="004843CC" w:rsidRPr="00ED24E6">
        <w:t xml:space="preserve"> </w:t>
      </w:r>
      <w:r w:rsidRPr="00ED24E6">
        <w:t>nimetatud</w:t>
      </w:r>
      <w:r w:rsidR="00CD6D81" w:rsidRPr="00ED24E6">
        <w:t xml:space="preserve"> </w:t>
      </w:r>
      <w:r w:rsidR="004843CC" w:rsidRPr="00ED24E6">
        <w:t>tähta</w:t>
      </w:r>
      <w:r w:rsidR="00847BBB" w:rsidRPr="00ED24E6">
        <w:t>ja</w:t>
      </w:r>
      <w:r w:rsidR="004843CC" w:rsidRPr="00ED24E6">
        <w:t xml:space="preserve"> </w:t>
      </w:r>
      <w:r w:rsidR="00D171BF" w:rsidRPr="00ED24E6">
        <w:t>jooksul.</w:t>
      </w:r>
      <w:r w:rsidR="00B941A7" w:rsidRPr="00ED24E6">
        <w:t xml:space="preserve"> </w:t>
      </w:r>
      <w:r w:rsidR="00D35BAB" w:rsidRPr="00ED24E6">
        <w:t>Juhul, kui täitja tarnib kaupa osade kaupa, siis lepitakse t</w:t>
      </w:r>
      <w:r w:rsidR="00B941A7" w:rsidRPr="00ED24E6">
        <w:t xml:space="preserve">äpne kauba </w:t>
      </w:r>
      <w:r w:rsidR="00E323C1" w:rsidRPr="00ED24E6">
        <w:t xml:space="preserve">tarnimise </w:t>
      </w:r>
      <w:r w:rsidR="00B941A7" w:rsidRPr="00ED24E6">
        <w:t>aeg poolte vahel kokku lepingu täitmise käigus, võttes arvesse lepingu punktis 2.2. nimetatud</w:t>
      </w:r>
      <w:r w:rsidR="00D35BAB" w:rsidRPr="00ED24E6">
        <w:t xml:space="preserve"> hilisemat</w:t>
      </w:r>
      <w:r w:rsidR="00B941A7" w:rsidRPr="00ED24E6">
        <w:t xml:space="preserve"> tähtaega.</w:t>
      </w:r>
    </w:p>
    <w:p w14:paraId="3C2F309B" w14:textId="001D42EB" w:rsidR="00A0687C" w:rsidRPr="00266A89" w:rsidRDefault="005E58CC" w:rsidP="00ED6879">
      <w:pPr>
        <w:numPr>
          <w:ilvl w:val="1"/>
          <w:numId w:val="10"/>
        </w:numPr>
        <w:tabs>
          <w:tab w:val="left" w:pos="709"/>
        </w:tabs>
        <w:suppressAutoHyphens/>
        <w:spacing w:line="20" w:lineRule="atLeast"/>
        <w:ind w:left="709" w:hanging="709"/>
        <w:jc w:val="both"/>
      </w:pPr>
      <w:r>
        <w:t xml:space="preserve">Kaup peab olema pakendatud selliselt, </w:t>
      </w:r>
      <w:r w:rsidR="00266A89" w:rsidRPr="00266A89">
        <w:t xml:space="preserve">mis välistab </w:t>
      </w:r>
      <w:r w:rsidR="004A3EC4">
        <w:t>kauba</w:t>
      </w:r>
      <w:r w:rsidR="00266A89" w:rsidRPr="00C973B6">
        <w:t xml:space="preserve"> kahjustamise</w:t>
      </w:r>
      <w:r w:rsidR="00266A89" w:rsidRPr="00266A89">
        <w:t xml:space="preserve"> transpordil.</w:t>
      </w:r>
    </w:p>
    <w:p w14:paraId="36DF574B" w14:textId="004C7EE9" w:rsidR="00F71875" w:rsidRPr="008F423F" w:rsidRDefault="00F71875" w:rsidP="00ED6879">
      <w:pPr>
        <w:numPr>
          <w:ilvl w:val="1"/>
          <w:numId w:val="10"/>
        </w:numPr>
        <w:tabs>
          <w:tab w:val="left" w:pos="709"/>
        </w:tabs>
        <w:suppressAutoHyphens/>
        <w:spacing w:line="20" w:lineRule="atLeast"/>
        <w:ind w:left="709" w:hanging="709"/>
        <w:jc w:val="both"/>
      </w:pPr>
      <w:r w:rsidRPr="00B70068">
        <w:t xml:space="preserve">Täitja on kohustatud kooskõlastama </w:t>
      </w:r>
      <w:r w:rsidRPr="004719E4">
        <w:t>lepingu pu</w:t>
      </w:r>
      <w:r w:rsidR="0087253B" w:rsidRPr="004719E4">
        <w:t>nktis</w:t>
      </w:r>
      <w:r w:rsidRPr="004719E4">
        <w:t xml:space="preserve"> </w:t>
      </w:r>
      <w:r w:rsidRPr="00ED6879">
        <w:t>1</w:t>
      </w:r>
      <w:r w:rsidR="000C12C1" w:rsidRPr="00ED6879">
        <w:t>1</w:t>
      </w:r>
      <w:r w:rsidR="00307F48" w:rsidRPr="00ED6879">
        <w:t>.</w:t>
      </w:r>
      <w:r w:rsidR="00A602EA" w:rsidRPr="00ED6879">
        <w:t>2</w:t>
      </w:r>
      <w:r w:rsidR="00171040" w:rsidRPr="00ED6879">
        <w:t>.</w:t>
      </w:r>
      <w:r w:rsidRPr="00ED6879">
        <w:t xml:space="preserve"> nimetatud</w:t>
      </w:r>
      <w:r w:rsidRPr="00B70068">
        <w:t xml:space="preserve"> </w:t>
      </w:r>
      <w:r w:rsidR="00307F48">
        <w:t xml:space="preserve">hankija </w:t>
      </w:r>
      <w:r w:rsidR="00A602EA">
        <w:t xml:space="preserve">poolse kauba valduse vastuvõtjaga </w:t>
      </w:r>
      <w:r w:rsidR="001C3A41">
        <w:t>kauba täpse</w:t>
      </w:r>
      <w:r w:rsidR="00307F48">
        <w:t xml:space="preserve"> üleandmise</w:t>
      </w:r>
      <w:r w:rsidR="00E4158B">
        <w:t xml:space="preserve"> aja vähemalt 5 (viis</w:t>
      </w:r>
      <w:r w:rsidRPr="00B70068">
        <w:t xml:space="preserve">) tööpäeva enne </w:t>
      </w:r>
      <w:r>
        <w:t>k</w:t>
      </w:r>
      <w:r w:rsidRPr="00B70068">
        <w:t xml:space="preserve">auba </w:t>
      </w:r>
      <w:r w:rsidRPr="008F423F">
        <w:t>tarnet.</w:t>
      </w:r>
    </w:p>
    <w:p w14:paraId="6125DC81" w14:textId="02D73B20" w:rsidR="00ED5D8F" w:rsidRPr="008F423F" w:rsidRDefault="00ED5D8F" w:rsidP="00ED6879">
      <w:pPr>
        <w:pStyle w:val="ListParagraph"/>
        <w:numPr>
          <w:ilvl w:val="2"/>
          <w:numId w:val="10"/>
        </w:numPr>
        <w:tabs>
          <w:tab w:val="left" w:pos="1418"/>
        </w:tabs>
        <w:suppressAutoHyphens/>
        <w:spacing w:line="20" w:lineRule="atLeast"/>
        <w:ind w:left="1418"/>
        <w:jc w:val="both"/>
      </w:pPr>
      <w:r w:rsidRPr="008F423F">
        <w:t xml:space="preserve">Täitja on </w:t>
      </w:r>
      <w:r w:rsidR="00C859AD" w:rsidRPr="00DE1C91">
        <w:t>kohustatud tarne</w:t>
      </w:r>
      <w:r w:rsidR="004D56F2">
        <w:t>l</w:t>
      </w:r>
      <w:r w:rsidR="00C859AD" w:rsidRPr="00DE1C91">
        <w:t xml:space="preserve"> järgima lepingu täitmise käigus </w:t>
      </w:r>
      <w:r w:rsidR="00C859AD">
        <w:t>hankija</w:t>
      </w:r>
      <w:r w:rsidR="00C859AD" w:rsidRPr="00DE1C91">
        <w:t xml:space="preserve"> poolt esitatud turvalisus</w:t>
      </w:r>
      <w:r w:rsidR="00C859AD">
        <w:t>ega seotud juhiseid ja nõudeid ning vajadusel olema valmis esitama isikut tõendavat dokumenti.</w:t>
      </w:r>
    </w:p>
    <w:p w14:paraId="14E2945A" w14:textId="20AF2151" w:rsidR="00BF4D48" w:rsidRDefault="00BF4D48" w:rsidP="00BF4D48">
      <w:pPr>
        <w:numPr>
          <w:ilvl w:val="1"/>
          <w:numId w:val="10"/>
        </w:numPr>
        <w:tabs>
          <w:tab w:val="left" w:pos="709"/>
        </w:tabs>
        <w:suppressAutoHyphens/>
        <w:spacing w:line="20" w:lineRule="atLeast"/>
        <w:ind w:left="709" w:hanging="709"/>
        <w:jc w:val="both"/>
      </w:pPr>
      <w:r>
        <w:t>Täitja on kohustatud kauba valduse hankijale üle andma saatelehe alusel. Ilma saateleheta hankija kauba valdust vastu ei võta.</w:t>
      </w:r>
    </w:p>
    <w:p w14:paraId="52AA48B6" w14:textId="3EC43E3F" w:rsidR="00BF4D48" w:rsidRPr="00021BB2" w:rsidRDefault="00BF4D48" w:rsidP="00BF4D48">
      <w:pPr>
        <w:numPr>
          <w:ilvl w:val="1"/>
          <w:numId w:val="10"/>
        </w:numPr>
        <w:tabs>
          <w:tab w:val="left" w:pos="709"/>
        </w:tabs>
        <w:suppressAutoHyphens/>
        <w:spacing w:line="20" w:lineRule="atLeast"/>
        <w:ind w:left="709" w:hanging="709"/>
        <w:jc w:val="both"/>
      </w:pPr>
      <w:r>
        <w:t xml:space="preserve">Saatelehel peavad kajastuma vähemalt järgmised andmed: tarne teostaja ettevõtja nimi (täitja ise või </w:t>
      </w:r>
      <w:r w:rsidRPr="00021BB2">
        <w:t>transporditeenuse osutaja); tarne teostamise kuupäev; kauba saaja nimi ehk Päästeamet; üleantavate pakendite arv; hankija lepingujärgne kontaktisiku nimi ja telefoni number (lepingu punktis 1</w:t>
      </w:r>
      <w:r w:rsidR="00E24687" w:rsidRPr="00021BB2">
        <w:t>1</w:t>
      </w:r>
      <w:r w:rsidRPr="00021BB2">
        <w:t>.1. esimesena nimetatud kontaktisik); tarne teostanud isiku nimi võimalusel koos allkirjaga; hankija kauba valduse vastuvõtja nimi ja allkiri.</w:t>
      </w:r>
    </w:p>
    <w:p w14:paraId="15BB9496" w14:textId="593ADFE0" w:rsidR="00636B85" w:rsidRPr="00021BB2" w:rsidRDefault="00636B85" w:rsidP="00636B85">
      <w:pPr>
        <w:numPr>
          <w:ilvl w:val="1"/>
          <w:numId w:val="10"/>
        </w:numPr>
        <w:tabs>
          <w:tab w:val="left" w:pos="709"/>
        </w:tabs>
        <w:suppressAutoHyphens/>
        <w:spacing w:line="20" w:lineRule="atLeast"/>
        <w:ind w:left="709" w:hanging="709"/>
        <w:jc w:val="both"/>
      </w:pPr>
      <w:r w:rsidRPr="00021BB2">
        <w:t>Saateleht võib olla nii paberkandjal kui ka digitaalne.</w:t>
      </w:r>
    </w:p>
    <w:p w14:paraId="58400B71" w14:textId="77777777" w:rsidR="00636B85" w:rsidRPr="00021BB2" w:rsidRDefault="00636B85" w:rsidP="00636B85">
      <w:pPr>
        <w:pStyle w:val="ListParagraph"/>
        <w:numPr>
          <w:ilvl w:val="2"/>
          <w:numId w:val="18"/>
        </w:numPr>
        <w:tabs>
          <w:tab w:val="left" w:pos="709"/>
        </w:tabs>
        <w:suppressAutoHyphens/>
        <w:ind w:left="1418" w:hanging="709"/>
        <w:jc w:val="both"/>
        <w:rPr>
          <w:noProof/>
        </w:rPr>
      </w:pPr>
      <w:r w:rsidRPr="00021BB2">
        <w:t>Paberkandjal saateleht peab jääma vähemalt hankijale.</w:t>
      </w:r>
    </w:p>
    <w:p w14:paraId="2C03DCCC" w14:textId="2F34A8EE" w:rsidR="00636B85" w:rsidRPr="00021BB2" w:rsidRDefault="00636B85" w:rsidP="00636B85">
      <w:pPr>
        <w:pStyle w:val="ListParagraph"/>
        <w:numPr>
          <w:ilvl w:val="2"/>
          <w:numId w:val="18"/>
        </w:numPr>
        <w:tabs>
          <w:tab w:val="left" w:pos="709"/>
        </w:tabs>
        <w:suppressAutoHyphens/>
        <w:ind w:left="1418" w:hanging="709"/>
        <w:jc w:val="both"/>
        <w:rPr>
          <w:noProof/>
        </w:rPr>
      </w:pPr>
      <w:r w:rsidRPr="00021BB2">
        <w:t>Digitaalse saatelehe koopia on täitja või transporditeenuse osutaja kohustatud edastama e-kirja teel lepingu punktis 1</w:t>
      </w:r>
      <w:r w:rsidR="00E24687" w:rsidRPr="00021BB2">
        <w:t>1</w:t>
      </w:r>
      <w:r w:rsidRPr="00021BB2">
        <w:t>.2. toodud kauba valduse vastuvõtjale või tema asendajale.</w:t>
      </w:r>
    </w:p>
    <w:p w14:paraId="5BDD8B5A" w14:textId="0E0FE402" w:rsidR="00636B85" w:rsidRDefault="00636B85" w:rsidP="00636B85">
      <w:pPr>
        <w:numPr>
          <w:ilvl w:val="1"/>
          <w:numId w:val="10"/>
        </w:numPr>
        <w:tabs>
          <w:tab w:val="left" w:pos="709"/>
        </w:tabs>
        <w:suppressAutoHyphens/>
        <w:spacing w:line="20" w:lineRule="atLeast"/>
        <w:ind w:left="709" w:hanging="709"/>
        <w:jc w:val="both"/>
      </w:pPr>
      <w:r w:rsidRPr="00021BB2">
        <w:t xml:space="preserve">Pooled ei loe </w:t>
      </w:r>
      <w:r w:rsidRPr="00021BB2">
        <w:rPr>
          <w:lang w:eastAsia="ar-SA"/>
        </w:rPr>
        <w:t>kauba saatelehe</w:t>
      </w:r>
      <w:r>
        <w:rPr>
          <w:lang w:eastAsia="ar-SA"/>
        </w:rPr>
        <w:t xml:space="preserve"> allkirjastamist või tarne teostaja digitaalses seadmes kauba valduse vastuvõtmise kohta kinnituse andmist kauba vastuvõtmiseks. Kauba vastuvõtmiseks </w:t>
      </w:r>
      <w:r>
        <w:rPr>
          <w:lang w:eastAsia="ar-SA"/>
        </w:rPr>
        <w:lastRenderedPageBreak/>
        <w:t>loetakse aega, kui lepingu punktis 1</w:t>
      </w:r>
      <w:r w:rsidR="00E24687">
        <w:rPr>
          <w:lang w:eastAsia="ar-SA"/>
        </w:rPr>
        <w:t>1</w:t>
      </w:r>
      <w:r>
        <w:rPr>
          <w:lang w:eastAsia="ar-SA"/>
        </w:rPr>
        <w:t>.1. ja 1</w:t>
      </w:r>
      <w:r w:rsidR="00E24687">
        <w:rPr>
          <w:lang w:eastAsia="ar-SA"/>
        </w:rPr>
        <w:t>1</w:t>
      </w:r>
      <w:r>
        <w:rPr>
          <w:lang w:eastAsia="ar-SA"/>
        </w:rPr>
        <w:t>.3. nimetatud kontaktisikud on allkirjastanud kauba üleandmise-vastuvõtmise akti.</w:t>
      </w:r>
    </w:p>
    <w:p w14:paraId="5D4E98C9" w14:textId="0B8EBB09" w:rsidR="00A10F3B" w:rsidRDefault="00A10F3B" w:rsidP="00A10F3B">
      <w:pPr>
        <w:numPr>
          <w:ilvl w:val="1"/>
          <w:numId w:val="10"/>
        </w:numPr>
        <w:tabs>
          <w:tab w:val="left" w:pos="709"/>
        </w:tabs>
        <w:suppressAutoHyphens/>
        <w:spacing w:line="20" w:lineRule="atLeast"/>
        <w:ind w:left="709" w:hanging="709"/>
        <w:jc w:val="both"/>
      </w:pPr>
      <w:r>
        <w:rPr>
          <w:lang w:eastAsia="ar-SA"/>
        </w:rPr>
        <w:t>Lepingu punktis 1</w:t>
      </w:r>
      <w:r w:rsidR="00E24687">
        <w:rPr>
          <w:lang w:eastAsia="ar-SA"/>
        </w:rPr>
        <w:t>1</w:t>
      </w:r>
      <w:r>
        <w:rPr>
          <w:lang w:eastAsia="ar-SA"/>
        </w:rPr>
        <w:t>.1. nimetatud hankija kontaktisik on kohustatud vastuvõtmiseks esitatud kauba esimesel võimalusel, kuid mitte hiljem kui 5 (viie) tööpäeva jooksul, üle kontrollima. Kauba vastavuse korral allkirjastavad lepingu punktides 1</w:t>
      </w:r>
      <w:r w:rsidR="00E24687">
        <w:rPr>
          <w:lang w:eastAsia="ar-SA"/>
        </w:rPr>
        <w:t>1</w:t>
      </w:r>
      <w:r>
        <w:rPr>
          <w:lang w:eastAsia="ar-SA"/>
        </w:rPr>
        <w:t>.1. ja 1</w:t>
      </w:r>
      <w:r w:rsidR="00E24687">
        <w:rPr>
          <w:lang w:eastAsia="ar-SA"/>
        </w:rPr>
        <w:t>1</w:t>
      </w:r>
      <w:r>
        <w:rPr>
          <w:lang w:eastAsia="ar-SA"/>
        </w:rPr>
        <w:t>.3. toodud kontaktisikud üleandmise-vastuvõtmise akti (edaspidi akt).</w:t>
      </w:r>
    </w:p>
    <w:p w14:paraId="2B48320F" w14:textId="77777777" w:rsidR="00A10F3B" w:rsidRDefault="00A10F3B" w:rsidP="00A10F3B">
      <w:pPr>
        <w:pStyle w:val="ListParagraph"/>
        <w:numPr>
          <w:ilvl w:val="2"/>
          <w:numId w:val="10"/>
        </w:numPr>
        <w:ind w:left="1418"/>
        <w:contextualSpacing w:val="0"/>
        <w:jc w:val="both"/>
        <w:rPr>
          <w:lang w:eastAsia="ar-SA"/>
        </w:rPr>
      </w:pPr>
      <w:r>
        <w:rPr>
          <w:lang w:eastAsia="ar-SA"/>
        </w:rPr>
        <w:t>Aktil peavad kajastuma vähemalt järgmised andmed:</w:t>
      </w:r>
    </w:p>
    <w:p w14:paraId="0BB53787" w14:textId="77777777" w:rsidR="00A10F3B" w:rsidRDefault="00A10F3B" w:rsidP="00A10F3B">
      <w:pPr>
        <w:pStyle w:val="ListParagraph"/>
        <w:numPr>
          <w:ilvl w:val="3"/>
          <w:numId w:val="10"/>
        </w:numPr>
        <w:ind w:left="2268" w:hanging="850"/>
        <w:contextualSpacing w:val="0"/>
        <w:jc w:val="both"/>
        <w:rPr>
          <w:lang w:eastAsia="ar-SA"/>
        </w:rPr>
      </w:pPr>
      <w:r>
        <w:rPr>
          <w:lang w:eastAsia="ar-SA"/>
        </w:rPr>
        <w:t>lepingu pooled ning viide lepingule (lepingu sõlmimise kuupäev ja lepingu nr);</w:t>
      </w:r>
    </w:p>
    <w:p w14:paraId="421FF3DC" w14:textId="77777777" w:rsidR="00A10F3B" w:rsidRDefault="00A10F3B" w:rsidP="00A10F3B">
      <w:pPr>
        <w:pStyle w:val="ListParagraph"/>
        <w:numPr>
          <w:ilvl w:val="3"/>
          <w:numId w:val="10"/>
        </w:numPr>
        <w:ind w:left="2268" w:hanging="850"/>
        <w:contextualSpacing w:val="0"/>
        <w:jc w:val="both"/>
        <w:rPr>
          <w:lang w:eastAsia="ar-SA"/>
        </w:rPr>
      </w:pPr>
      <w:r>
        <w:rPr>
          <w:lang w:eastAsia="ar-SA"/>
        </w:rPr>
        <w:t>kauba üleandmise kuupäev;</w:t>
      </w:r>
    </w:p>
    <w:p w14:paraId="5EDB1324" w14:textId="77777777" w:rsidR="00A10F3B" w:rsidRDefault="00A10F3B" w:rsidP="00A10F3B">
      <w:pPr>
        <w:pStyle w:val="ListParagraph"/>
        <w:numPr>
          <w:ilvl w:val="3"/>
          <w:numId w:val="10"/>
        </w:numPr>
        <w:ind w:left="2268" w:hanging="850"/>
        <w:contextualSpacing w:val="0"/>
        <w:jc w:val="both"/>
        <w:rPr>
          <w:lang w:eastAsia="ar-SA"/>
        </w:rPr>
      </w:pPr>
      <w:r>
        <w:rPr>
          <w:lang w:eastAsia="ar-SA"/>
        </w:rPr>
        <w:t>üleantava kauba nimetus (vajadusel nimetused), kogus ja maksumus (EUR, ilma käibemaksuta);</w:t>
      </w:r>
    </w:p>
    <w:p w14:paraId="157A2C37" w14:textId="77777777" w:rsidR="00A10F3B" w:rsidRDefault="00A10F3B" w:rsidP="00A10F3B">
      <w:pPr>
        <w:pStyle w:val="ListParagraph"/>
        <w:numPr>
          <w:ilvl w:val="3"/>
          <w:numId w:val="10"/>
        </w:numPr>
        <w:ind w:left="2268" w:hanging="850"/>
        <w:contextualSpacing w:val="0"/>
        <w:jc w:val="both"/>
        <w:rPr>
          <w:lang w:eastAsia="ar-SA"/>
        </w:rPr>
      </w:pPr>
      <w:r>
        <w:rPr>
          <w:lang w:eastAsia="ar-SA"/>
        </w:rPr>
        <w:t>kinnitus, et kaup vastab lepingus sätestatud tingimustele;</w:t>
      </w:r>
    </w:p>
    <w:p w14:paraId="0AFEEF2F" w14:textId="77777777" w:rsidR="00A10F3B" w:rsidRDefault="00A10F3B" w:rsidP="00A10F3B">
      <w:pPr>
        <w:pStyle w:val="ListParagraph"/>
        <w:numPr>
          <w:ilvl w:val="3"/>
          <w:numId w:val="10"/>
        </w:numPr>
        <w:ind w:left="2268" w:hanging="850"/>
        <w:contextualSpacing w:val="0"/>
        <w:jc w:val="both"/>
        <w:rPr>
          <w:lang w:eastAsia="ar-SA"/>
        </w:rPr>
      </w:pPr>
      <w:r>
        <w:rPr>
          <w:lang w:eastAsia="ar-SA"/>
        </w:rPr>
        <w:t>vajadusel märkused;</w:t>
      </w:r>
    </w:p>
    <w:p w14:paraId="712A9033" w14:textId="63085706" w:rsidR="00A10F3B" w:rsidRPr="0064064F" w:rsidRDefault="00A10F3B" w:rsidP="00A10F3B">
      <w:pPr>
        <w:pStyle w:val="ListParagraph"/>
        <w:numPr>
          <w:ilvl w:val="3"/>
          <w:numId w:val="10"/>
        </w:numPr>
        <w:ind w:left="2268" w:hanging="850"/>
        <w:contextualSpacing w:val="0"/>
        <w:jc w:val="both"/>
        <w:rPr>
          <w:lang w:eastAsia="ar-SA"/>
        </w:rPr>
      </w:pPr>
      <w:r w:rsidRPr="0064064F">
        <w:rPr>
          <w:lang w:eastAsia="ar-SA"/>
        </w:rPr>
        <w:t>lepingu punktis 1</w:t>
      </w:r>
      <w:r w:rsidR="0064064F" w:rsidRPr="0064064F">
        <w:rPr>
          <w:lang w:eastAsia="ar-SA"/>
        </w:rPr>
        <w:t>1</w:t>
      </w:r>
      <w:r w:rsidRPr="0064064F">
        <w:rPr>
          <w:lang w:eastAsia="ar-SA"/>
        </w:rPr>
        <w:t>.1. ja 1</w:t>
      </w:r>
      <w:r w:rsidR="0064064F" w:rsidRPr="0064064F">
        <w:rPr>
          <w:lang w:eastAsia="ar-SA"/>
        </w:rPr>
        <w:t>1</w:t>
      </w:r>
      <w:r w:rsidRPr="0064064F">
        <w:rPr>
          <w:lang w:eastAsia="ar-SA"/>
        </w:rPr>
        <w:t xml:space="preserve">.3. toodud </w:t>
      </w:r>
      <w:r w:rsidR="00BF3481" w:rsidRPr="0064064F">
        <w:rPr>
          <w:lang w:eastAsia="ar-SA"/>
        </w:rPr>
        <w:t>kontaktisiku</w:t>
      </w:r>
      <w:r w:rsidR="00BF3481">
        <w:rPr>
          <w:lang w:eastAsia="ar-SA"/>
        </w:rPr>
        <w:t>t</w:t>
      </w:r>
      <w:r w:rsidR="00BF3481" w:rsidRPr="0064064F">
        <w:rPr>
          <w:lang w:eastAsia="ar-SA"/>
        </w:rPr>
        <w:t xml:space="preserve">e </w:t>
      </w:r>
      <w:r w:rsidRPr="0064064F">
        <w:rPr>
          <w:lang w:eastAsia="ar-SA"/>
        </w:rPr>
        <w:t>nimed ja allkirjad.</w:t>
      </w:r>
    </w:p>
    <w:p w14:paraId="08EAE23A" w14:textId="14A82646" w:rsidR="00A10F3B" w:rsidRPr="0064064F" w:rsidRDefault="00A10F3B" w:rsidP="00A10F3B">
      <w:pPr>
        <w:pStyle w:val="ListParagraph"/>
        <w:numPr>
          <w:ilvl w:val="2"/>
          <w:numId w:val="10"/>
        </w:numPr>
        <w:ind w:left="1418"/>
        <w:contextualSpacing w:val="0"/>
        <w:jc w:val="both"/>
        <w:rPr>
          <w:lang w:eastAsia="ar-SA"/>
        </w:rPr>
      </w:pPr>
      <w:r w:rsidRPr="0064064F">
        <w:rPr>
          <w:lang w:eastAsia="ar-SA"/>
        </w:rPr>
        <w:t xml:space="preserve">Pooltel on lubatud kasutada ka lepingu lisas </w:t>
      </w:r>
      <w:r w:rsidR="00BF3481">
        <w:rPr>
          <w:lang w:eastAsia="ar-SA"/>
        </w:rPr>
        <w:t>3</w:t>
      </w:r>
      <w:r w:rsidR="00BF3481" w:rsidRPr="0064064F">
        <w:rPr>
          <w:lang w:eastAsia="ar-SA"/>
        </w:rPr>
        <w:t xml:space="preserve"> </w:t>
      </w:r>
      <w:r w:rsidRPr="0064064F">
        <w:rPr>
          <w:lang w:eastAsia="ar-SA"/>
        </w:rPr>
        <w:t>toodud akti vormi.</w:t>
      </w:r>
    </w:p>
    <w:p w14:paraId="35F57B8D" w14:textId="77777777" w:rsidR="00A10F3B" w:rsidRPr="0064064F" w:rsidRDefault="00A10F3B" w:rsidP="00A10F3B">
      <w:pPr>
        <w:pStyle w:val="ListParagraph"/>
        <w:numPr>
          <w:ilvl w:val="2"/>
          <w:numId w:val="10"/>
        </w:numPr>
        <w:ind w:left="1418"/>
        <w:contextualSpacing w:val="0"/>
        <w:jc w:val="both"/>
        <w:rPr>
          <w:lang w:eastAsia="ar-SA"/>
        </w:rPr>
      </w:pPr>
      <w:r w:rsidRPr="0064064F">
        <w:rPr>
          <w:lang w:eastAsia="ar-SA"/>
        </w:rPr>
        <w:t>Akti valmistab ette täitja ning edastab hankijale allkirjastamiseks digitaalselt või paberkandjal.</w:t>
      </w:r>
    </w:p>
    <w:p w14:paraId="744E09E5" w14:textId="0DEBBC09" w:rsidR="00F13B11" w:rsidRDefault="00F13B11" w:rsidP="00F13B11">
      <w:pPr>
        <w:numPr>
          <w:ilvl w:val="1"/>
          <w:numId w:val="10"/>
        </w:numPr>
        <w:tabs>
          <w:tab w:val="left" w:pos="709"/>
        </w:tabs>
        <w:suppressAutoHyphens/>
        <w:spacing w:line="20" w:lineRule="atLeast"/>
        <w:ind w:left="709" w:hanging="709"/>
        <w:jc w:val="both"/>
      </w:pPr>
      <w:r w:rsidRPr="0064064F">
        <w:t>Kui hankija avastab kauba tingimustele mittevastavuse pärast akti allkirjastamist, on hankijal õigus esitada kirjalik pretensioon</w:t>
      </w:r>
      <w:r w:rsidR="00B805CD">
        <w:t xml:space="preserve"> 3 (kolme) kuu</w:t>
      </w:r>
      <w:r w:rsidR="00B805CD" w:rsidRPr="0064064F">
        <w:t xml:space="preserve"> </w:t>
      </w:r>
      <w:r w:rsidR="00B805CD">
        <w:t>j</w:t>
      </w:r>
      <w:r w:rsidRPr="0064064F">
        <w:t>ooksul vastava akti allkirjastamisest arvates ja täitja on kohustatud omal kulul mittevastavuse likvideerima hiljemalt 10 (kümne) tööpäeva jooksul hankija kirjaliku pretensiooni esitamisest</w:t>
      </w:r>
      <w:r>
        <w:t xml:space="preserve"> arvates.</w:t>
      </w:r>
    </w:p>
    <w:p w14:paraId="150486F4" w14:textId="47DC2557" w:rsidR="007A5CF7" w:rsidRDefault="00BB5EF8" w:rsidP="00ED6879">
      <w:pPr>
        <w:pStyle w:val="BodyTextIndent"/>
        <w:numPr>
          <w:ilvl w:val="1"/>
          <w:numId w:val="10"/>
        </w:numPr>
        <w:tabs>
          <w:tab w:val="left" w:pos="709"/>
        </w:tabs>
        <w:spacing w:line="20" w:lineRule="atLeast"/>
        <w:ind w:left="709" w:hanging="709"/>
      </w:pPr>
      <w:r>
        <w:t>Han</w:t>
      </w:r>
      <w:r w:rsidR="000E0D45">
        <w:t>k</w:t>
      </w:r>
      <w:r>
        <w:t>ija</w:t>
      </w:r>
      <w:r w:rsidR="007A5CF7">
        <w:t xml:space="preserve"> </w:t>
      </w:r>
      <w:r w:rsidR="007A5CF7" w:rsidRPr="00B70068">
        <w:t>või</w:t>
      </w:r>
      <w:r>
        <w:t>b</w:t>
      </w:r>
      <w:r w:rsidR="007A5CF7" w:rsidRPr="00B70068">
        <w:t xml:space="preserve"> </w:t>
      </w:r>
      <w:r w:rsidR="007A5CF7">
        <w:t>k</w:t>
      </w:r>
      <w:r w:rsidR="007A5CF7" w:rsidRPr="00B70068">
        <w:t xml:space="preserve">auba </w:t>
      </w:r>
      <w:r w:rsidR="007A5CF7">
        <w:t>l</w:t>
      </w:r>
      <w:r w:rsidR="007A5CF7" w:rsidRPr="00B70068">
        <w:t>epingu tingimustele mittevastavusele tugineda pärast selle vastuvõtmist ja üleandmise-vastuvõtmise akti allkirjastamist:</w:t>
      </w:r>
    </w:p>
    <w:p w14:paraId="69B9E933" w14:textId="5832E0FA" w:rsidR="007A5CF7" w:rsidRDefault="007A5CF7" w:rsidP="00ED6879">
      <w:pPr>
        <w:pStyle w:val="BodyTextIndent"/>
        <w:numPr>
          <w:ilvl w:val="2"/>
          <w:numId w:val="10"/>
        </w:numPr>
        <w:spacing w:line="20" w:lineRule="atLeast"/>
        <w:ind w:left="1418"/>
      </w:pPr>
      <w:r w:rsidRPr="00B70068">
        <w:t xml:space="preserve">sõltumata sellest, et </w:t>
      </w:r>
      <w:r w:rsidR="000E0D45">
        <w:t>ta</w:t>
      </w:r>
      <w:r w:rsidRPr="00B70068">
        <w:t xml:space="preserve"> </w:t>
      </w:r>
      <w:r>
        <w:t>k</w:t>
      </w:r>
      <w:r w:rsidRPr="00B70068">
        <w:t xml:space="preserve">aupa üle ei vaadanud ja selle mittevastavusest õigeaegselt ei teatanud, kui mittevastavus on tekkinud </w:t>
      </w:r>
      <w:r>
        <w:t>t</w:t>
      </w:r>
      <w:r w:rsidRPr="00B70068">
        <w:t xml:space="preserve">äitja süü läbi või kui </w:t>
      </w:r>
      <w:r>
        <w:t>t</w:t>
      </w:r>
      <w:r w:rsidRPr="00B70068">
        <w:t xml:space="preserve">äitja teadis või pidi teadma </w:t>
      </w:r>
      <w:r>
        <w:t>k</w:t>
      </w:r>
      <w:r w:rsidRPr="00B70068">
        <w:t xml:space="preserve">auba mittevastavusest ja ei teatanud sellest </w:t>
      </w:r>
      <w:r w:rsidR="0087377F">
        <w:t>hankijale</w:t>
      </w:r>
      <w:r w:rsidRPr="00B70068">
        <w:t xml:space="preserve"> enne selle üleandmist;</w:t>
      </w:r>
    </w:p>
    <w:p w14:paraId="1C3429F6" w14:textId="3556088A" w:rsidR="007A5CF7" w:rsidRDefault="007A5CF7" w:rsidP="00ED6879">
      <w:pPr>
        <w:pStyle w:val="BodyTextIndent"/>
        <w:numPr>
          <w:ilvl w:val="2"/>
          <w:numId w:val="10"/>
        </w:numPr>
        <w:spacing w:line="20" w:lineRule="atLeast"/>
        <w:ind w:left="1418"/>
      </w:pPr>
      <w:r w:rsidRPr="00B70068">
        <w:t xml:space="preserve">kui </w:t>
      </w:r>
      <w:r>
        <w:t>k</w:t>
      </w:r>
      <w:r w:rsidRPr="00B70068">
        <w:t xml:space="preserve">auba kasutamisel ilmnevad varjatud puudused (mida ei olnud võimalik avastada tavapärase </w:t>
      </w:r>
      <w:r>
        <w:t>k</w:t>
      </w:r>
      <w:r w:rsidRPr="00B70068">
        <w:t xml:space="preserve">auba ülevaatamisega), mis ei ole kuidagi seotud </w:t>
      </w:r>
      <w:r>
        <w:t>k</w:t>
      </w:r>
      <w:r w:rsidRPr="00B70068">
        <w:t xml:space="preserve">auba vääriti kasutamisega </w:t>
      </w:r>
      <w:r w:rsidR="000E0D45">
        <w:t>hankija</w:t>
      </w:r>
      <w:r>
        <w:t xml:space="preserve"> </w:t>
      </w:r>
      <w:r w:rsidRPr="00B70068">
        <w:t>poolt.</w:t>
      </w:r>
    </w:p>
    <w:p w14:paraId="183A9371" w14:textId="1D10AA88" w:rsidR="007A5CF7" w:rsidRDefault="007A5CF7" w:rsidP="00ED6879">
      <w:pPr>
        <w:numPr>
          <w:ilvl w:val="1"/>
          <w:numId w:val="10"/>
        </w:numPr>
        <w:tabs>
          <w:tab w:val="left" w:pos="709"/>
        </w:tabs>
        <w:suppressAutoHyphens/>
        <w:spacing w:line="20" w:lineRule="atLeast"/>
        <w:ind w:left="709" w:hanging="709"/>
        <w:jc w:val="both"/>
      </w:pPr>
      <w:r w:rsidRPr="00B70068">
        <w:t xml:space="preserve">Kui nõuetele mittevastavat </w:t>
      </w:r>
      <w:r>
        <w:t>k</w:t>
      </w:r>
      <w:r w:rsidRPr="00B70068">
        <w:t xml:space="preserve">aupa ei ole võimalik vastavusse viia, teatab </w:t>
      </w:r>
      <w:r>
        <w:t>t</w:t>
      </w:r>
      <w:r w:rsidR="00720D9C">
        <w:t xml:space="preserve">äitja sellest </w:t>
      </w:r>
      <w:r w:rsidR="00E16928">
        <w:t>hiljemalt 3</w:t>
      </w:r>
      <w:r w:rsidR="00E3275C">
        <w:t xml:space="preserve"> (k</w:t>
      </w:r>
      <w:r w:rsidR="00E16928">
        <w:t>olme</w:t>
      </w:r>
      <w:r w:rsidRPr="00B70068">
        <w:t xml:space="preserve">) tööpäeva jooksul alates </w:t>
      </w:r>
      <w:r>
        <w:t>v</w:t>
      </w:r>
      <w:r w:rsidR="001C3A41">
        <w:t xml:space="preserve">astuväite saamisest </w:t>
      </w:r>
      <w:r w:rsidRPr="00B70068">
        <w:t xml:space="preserve">kirjalikku taasesitamist võimaldavas </w:t>
      </w:r>
      <w:r w:rsidRPr="00425F29">
        <w:t xml:space="preserve">vormis </w:t>
      </w:r>
      <w:r w:rsidR="008D5BB1" w:rsidRPr="00425F29">
        <w:t>hankija</w:t>
      </w:r>
      <w:r w:rsidRPr="00425F29">
        <w:t>le, kellel on sellisel juhul õigus loobuda mittevastava k</w:t>
      </w:r>
      <w:r w:rsidR="00A37F23" w:rsidRPr="00425F29">
        <w:t>auba ostu-müügitehingust.</w:t>
      </w:r>
    </w:p>
    <w:p w14:paraId="1A371E0F" w14:textId="6AF8D6C2" w:rsidR="00E62D38" w:rsidRDefault="00A37F23" w:rsidP="00ED6879">
      <w:pPr>
        <w:numPr>
          <w:ilvl w:val="1"/>
          <w:numId w:val="10"/>
        </w:numPr>
        <w:tabs>
          <w:tab w:val="left" w:pos="709"/>
        </w:tabs>
        <w:suppressAutoHyphens/>
        <w:spacing w:line="20" w:lineRule="atLeast"/>
        <w:ind w:left="709" w:hanging="709"/>
        <w:jc w:val="both"/>
      </w:pPr>
      <w:r w:rsidRPr="00B70068">
        <w:t xml:space="preserve">Kui </w:t>
      </w:r>
      <w:r>
        <w:t>t</w:t>
      </w:r>
      <w:r w:rsidRPr="00B70068">
        <w:t xml:space="preserve">äitja keeldub nõuetele mittevastavat </w:t>
      </w:r>
      <w:r>
        <w:t>k</w:t>
      </w:r>
      <w:r w:rsidRPr="00B70068">
        <w:t xml:space="preserve">aupa nõuetele vastavusse viimast, on </w:t>
      </w:r>
      <w:r w:rsidR="008D5BB1">
        <w:t>hankijal</w:t>
      </w:r>
      <w:r>
        <w:t xml:space="preserve"> </w:t>
      </w:r>
      <w:r w:rsidRPr="00B70068">
        <w:t xml:space="preserve">õigus tellida </w:t>
      </w:r>
      <w:r>
        <w:t>k</w:t>
      </w:r>
      <w:r w:rsidRPr="00B70068">
        <w:t xml:space="preserve">auba nõuetele vastavusse viimine </w:t>
      </w:r>
      <w:r>
        <w:t>t</w:t>
      </w:r>
      <w:r w:rsidRPr="00B70068">
        <w:t>äitja kulul kolmandalt isikult.</w:t>
      </w:r>
      <w:r w:rsidR="00E3275C">
        <w:t xml:space="preserve"> Juhul kui hankija tellib lepingu objekti nõuetele vastavusse viimise kolmandalt isikult ei muutu sellest kehtetuks lepingu punktis 6.2 nimetatud garantii.</w:t>
      </w:r>
    </w:p>
    <w:p w14:paraId="4F88EE47" w14:textId="2F91E4A5" w:rsidR="00ED4230" w:rsidRPr="0064064F" w:rsidRDefault="00A37F23" w:rsidP="00ED6879">
      <w:pPr>
        <w:numPr>
          <w:ilvl w:val="1"/>
          <w:numId w:val="10"/>
        </w:numPr>
        <w:tabs>
          <w:tab w:val="left" w:pos="709"/>
        </w:tabs>
        <w:suppressAutoHyphens/>
        <w:spacing w:line="20" w:lineRule="atLeast"/>
        <w:ind w:left="709" w:hanging="709"/>
        <w:jc w:val="both"/>
      </w:pPr>
      <w:r w:rsidRPr="00B70068">
        <w:t xml:space="preserve">Juhul, kui </w:t>
      </w:r>
      <w:r w:rsidR="008D5BB1">
        <w:t>hankijal</w:t>
      </w:r>
      <w:r>
        <w:t xml:space="preserve"> </w:t>
      </w:r>
      <w:r w:rsidRPr="00B70068">
        <w:t xml:space="preserve">puuduvad </w:t>
      </w:r>
      <w:r>
        <w:t>k</w:t>
      </w:r>
      <w:r w:rsidRPr="00B70068">
        <w:t xml:space="preserve">auba osas </w:t>
      </w:r>
      <w:r w:rsidRPr="0064064F">
        <w:t>vastuväited, allkirjastatakse l</w:t>
      </w:r>
      <w:r w:rsidR="00F1043B" w:rsidRPr="0064064F">
        <w:t>epingu punktides</w:t>
      </w:r>
      <w:r w:rsidRPr="0064064F">
        <w:t xml:space="preserve"> 1</w:t>
      </w:r>
      <w:r w:rsidR="000C12C1" w:rsidRPr="0064064F">
        <w:t>1</w:t>
      </w:r>
      <w:r w:rsidRPr="0064064F">
        <w:t>.1</w:t>
      </w:r>
      <w:r w:rsidR="00FB5E49" w:rsidRPr="0064064F">
        <w:t>.</w:t>
      </w:r>
      <w:r w:rsidR="000C12C1" w:rsidRPr="0064064F">
        <w:t xml:space="preserve"> ja 11</w:t>
      </w:r>
      <w:r w:rsidR="00307F48" w:rsidRPr="0064064F">
        <w:t>.</w:t>
      </w:r>
      <w:r w:rsidR="00A602EA" w:rsidRPr="0064064F">
        <w:t>3</w:t>
      </w:r>
      <w:r w:rsidR="00F1043B" w:rsidRPr="0064064F">
        <w:t>.</w:t>
      </w:r>
      <w:r w:rsidR="004A3EC4" w:rsidRPr="0064064F">
        <w:t xml:space="preserve"> </w:t>
      </w:r>
      <w:r w:rsidRPr="0064064F">
        <w:t xml:space="preserve">nimetatud poolte kontaktisikute poolt digitaalselt või 2 (kahes) eksemplaris paberkandjal kauba üleandmise-vastuvõtmise akt (lepingu lisa </w:t>
      </w:r>
      <w:r w:rsidR="00BF3481">
        <w:t>3</w:t>
      </w:r>
      <w:r w:rsidRPr="0064064F">
        <w:t>). Kauba üleandmise ajaks loetakse lepingu tingimustele vastava kauba üleandmise-vastuvõtmise akti allkirjastamise aega.</w:t>
      </w:r>
    </w:p>
    <w:p w14:paraId="532A08E9" w14:textId="12920C12" w:rsidR="00F71875" w:rsidRDefault="00F71875" w:rsidP="00ED6879">
      <w:pPr>
        <w:numPr>
          <w:ilvl w:val="1"/>
          <w:numId w:val="10"/>
        </w:numPr>
        <w:tabs>
          <w:tab w:val="left" w:pos="709"/>
        </w:tabs>
        <w:suppressAutoHyphens/>
        <w:spacing w:line="20" w:lineRule="atLeast"/>
        <w:ind w:left="709" w:hanging="709"/>
        <w:jc w:val="both"/>
      </w:pPr>
      <w:r w:rsidRPr="0064064F">
        <w:t xml:space="preserve">Täitja kannab kõik lepingu täitmise ja kauba </w:t>
      </w:r>
      <w:r w:rsidR="004A3EC4" w:rsidRPr="0064064F">
        <w:t>hankijale</w:t>
      </w:r>
      <w:r w:rsidRPr="0064064F">
        <w:t xml:space="preserve"> üleandmisega seotud riisiko ja kulud (sh kauba kindlustamise ja säilitamisega seonduvad</w:t>
      </w:r>
      <w:r w:rsidRPr="00B70068">
        <w:t xml:space="preserve"> kulutused) kuni hetkeni, mil</w:t>
      </w:r>
      <w:r w:rsidR="002D3522">
        <w:t xml:space="preserve"> poolte kontaktisikud on allkirjastanud üleandmise-vastuvõtmise akti.</w:t>
      </w:r>
    </w:p>
    <w:p w14:paraId="0EA4BACC" w14:textId="77777777" w:rsidR="00F71875" w:rsidRPr="00B3159D" w:rsidRDefault="00F71875" w:rsidP="00ED6879">
      <w:pPr>
        <w:pStyle w:val="BodyTextIndent"/>
        <w:tabs>
          <w:tab w:val="left" w:pos="0"/>
          <w:tab w:val="left" w:pos="283"/>
        </w:tabs>
        <w:spacing w:line="20" w:lineRule="atLeast"/>
        <w:ind w:left="0" w:firstLine="0"/>
      </w:pPr>
    </w:p>
    <w:p w14:paraId="609EEA04" w14:textId="77777777" w:rsidR="00EA563C" w:rsidRPr="00753984" w:rsidRDefault="00EA563C" w:rsidP="00ED6879">
      <w:pPr>
        <w:numPr>
          <w:ilvl w:val="0"/>
          <w:numId w:val="10"/>
        </w:numPr>
        <w:tabs>
          <w:tab w:val="left" w:pos="709"/>
        </w:tabs>
        <w:spacing w:line="20" w:lineRule="atLeast"/>
        <w:ind w:left="709" w:hanging="709"/>
        <w:contextualSpacing/>
        <w:jc w:val="both"/>
        <w:rPr>
          <w:b/>
        </w:rPr>
      </w:pPr>
      <w:r w:rsidRPr="00753984">
        <w:rPr>
          <w:b/>
        </w:rPr>
        <w:t>Omandiõigus</w:t>
      </w:r>
    </w:p>
    <w:p w14:paraId="4B848759" w14:textId="07E5D473" w:rsidR="00EA563C" w:rsidRPr="00EA563C" w:rsidRDefault="00ED4230" w:rsidP="00ED6879">
      <w:pPr>
        <w:numPr>
          <w:ilvl w:val="1"/>
          <w:numId w:val="10"/>
        </w:numPr>
        <w:tabs>
          <w:tab w:val="left" w:pos="709"/>
        </w:tabs>
        <w:suppressAutoHyphens/>
        <w:spacing w:line="20" w:lineRule="atLeast"/>
        <w:ind w:left="709" w:hanging="709"/>
        <w:jc w:val="both"/>
      </w:pPr>
      <w:r w:rsidRPr="00B70068">
        <w:t xml:space="preserve">Omandiõigus </w:t>
      </w:r>
      <w:r>
        <w:t>k</w:t>
      </w:r>
      <w:r w:rsidRPr="00B70068">
        <w:t xml:space="preserve">aubale läheb </w:t>
      </w:r>
      <w:r>
        <w:t>t</w:t>
      </w:r>
      <w:r w:rsidRPr="00B70068">
        <w:t xml:space="preserve">äitjalt </w:t>
      </w:r>
      <w:r w:rsidR="004A3EC4">
        <w:t>hankijale</w:t>
      </w:r>
      <w:r w:rsidRPr="00B70068">
        <w:t xml:space="preserve"> üle pärast </w:t>
      </w:r>
      <w:r>
        <w:t>k</w:t>
      </w:r>
      <w:r w:rsidR="004A3EC4">
        <w:t>auba</w:t>
      </w:r>
      <w:r w:rsidR="00E16928">
        <w:t xml:space="preserve"> üleandmise-vastuvõtmise akti allkirjastamist poolte poolt.</w:t>
      </w:r>
    </w:p>
    <w:p w14:paraId="364950C0" w14:textId="77777777" w:rsidR="00E62D38" w:rsidRDefault="00E62D38" w:rsidP="00ED6879">
      <w:pPr>
        <w:pStyle w:val="BodyTextIndent"/>
        <w:tabs>
          <w:tab w:val="left" w:pos="0"/>
          <w:tab w:val="left" w:pos="283"/>
        </w:tabs>
        <w:spacing w:line="20" w:lineRule="atLeast"/>
        <w:ind w:left="0" w:firstLine="0"/>
      </w:pPr>
    </w:p>
    <w:p w14:paraId="35ABB369" w14:textId="77777777" w:rsidR="00ED4230" w:rsidRPr="00384322" w:rsidRDefault="00ED4230" w:rsidP="00ED6879">
      <w:pPr>
        <w:pStyle w:val="FR1"/>
        <w:numPr>
          <w:ilvl w:val="0"/>
          <w:numId w:val="10"/>
        </w:numPr>
        <w:spacing w:before="0" w:line="20" w:lineRule="atLeast"/>
        <w:ind w:left="709" w:hanging="709"/>
        <w:jc w:val="both"/>
        <w:rPr>
          <w:b/>
          <w:sz w:val="24"/>
          <w:szCs w:val="24"/>
          <w:lang w:val="et-EE"/>
        </w:rPr>
      </w:pPr>
      <w:r w:rsidRPr="00384322">
        <w:rPr>
          <w:b/>
          <w:sz w:val="24"/>
          <w:szCs w:val="24"/>
          <w:lang w:val="et-EE"/>
        </w:rPr>
        <w:t>Kvaliteet ja garantii</w:t>
      </w:r>
    </w:p>
    <w:p w14:paraId="170E9EEF" w14:textId="19A0E144" w:rsidR="00ED4230" w:rsidRPr="00B125E4" w:rsidRDefault="00ED4230" w:rsidP="00ED6879">
      <w:pPr>
        <w:numPr>
          <w:ilvl w:val="1"/>
          <w:numId w:val="10"/>
        </w:numPr>
        <w:suppressAutoHyphens/>
        <w:spacing w:line="20" w:lineRule="atLeast"/>
        <w:ind w:left="709" w:hanging="709"/>
        <w:jc w:val="both"/>
      </w:pPr>
      <w:r w:rsidRPr="00384322">
        <w:t xml:space="preserve">Täitja garanteerib kauba täieliku vastavuse lepingu, </w:t>
      </w:r>
      <w:r w:rsidR="00753984" w:rsidRPr="00384322">
        <w:t>riigihanke alus</w:t>
      </w:r>
      <w:r w:rsidRPr="00384322">
        <w:t xml:space="preserve">dokumentide, edukaks tunnistatud pakkumuse ja kauba tootja tehnilistele </w:t>
      </w:r>
      <w:r w:rsidRPr="00B125E4">
        <w:t>tingimustele.</w:t>
      </w:r>
    </w:p>
    <w:p w14:paraId="26F3FDDC" w14:textId="3ADDB769" w:rsidR="00ED4230" w:rsidRPr="00B125E4" w:rsidRDefault="00ED4230" w:rsidP="00ED6879">
      <w:pPr>
        <w:numPr>
          <w:ilvl w:val="1"/>
          <w:numId w:val="10"/>
        </w:numPr>
        <w:suppressAutoHyphens/>
        <w:spacing w:line="20" w:lineRule="atLeast"/>
        <w:ind w:left="709" w:hanging="709"/>
        <w:jc w:val="both"/>
        <w:rPr>
          <w:iCs/>
        </w:rPr>
      </w:pPr>
      <w:r w:rsidRPr="00B125E4">
        <w:rPr>
          <w:color w:val="000000"/>
        </w:rPr>
        <w:t>Lepi</w:t>
      </w:r>
      <w:r w:rsidR="0099453B" w:rsidRPr="00B125E4">
        <w:rPr>
          <w:color w:val="000000"/>
        </w:rPr>
        <w:t xml:space="preserve">nguga annab </w:t>
      </w:r>
      <w:r w:rsidR="0099453B" w:rsidRPr="00204873">
        <w:rPr>
          <w:color w:val="000000"/>
        </w:rPr>
        <w:t xml:space="preserve">tootja </w:t>
      </w:r>
      <w:r w:rsidR="008E6B22" w:rsidRPr="00204873">
        <w:rPr>
          <w:iCs/>
          <w:color w:val="000000"/>
        </w:rPr>
        <w:t>kaubale</w:t>
      </w:r>
      <w:r w:rsidR="002D3522" w:rsidRPr="00204873">
        <w:rPr>
          <w:iCs/>
          <w:color w:val="000000"/>
        </w:rPr>
        <w:t xml:space="preserve"> </w:t>
      </w:r>
      <w:r w:rsidR="0067390E" w:rsidRPr="0067390E">
        <w:rPr>
          <w:iCs/>
          <w:color w:val="000000"/>
        </w:rPr>
        <w:t xml:space="preserve">24 </w:t>
      </w:r>
      <w:r w:rsidR="00E06ABA" w:rsidRPr="0067390E">
        <w:rPr>
          <w:iCs/>
          <w:color w:val="000000"/>
        </w:rPr>
        <w:t>kalendrikuuli</w:t>
      </w:r>
      <w:r w:rsidR="0012182D" w:rsidRPr="0067390E">
        <w:rPr>
          <w:iCs/>
          <w:color w:val="000000"/>
        </w:rPr>
        <w:t>s</w:t>
      </w:r>
      <w:r w:rsidR="00153DB3" w:rsidRPr="0067390E">
        <w:rPr>
          <w:iCs/>
          <w:color w:val="000000"/>
        </w:rPr>
        <w:t xml:space="preserve">e </w:t>
      </w:r>
      <w:r w:rsidR="00153DB3" w:rsidRPr="00204873">
        <w:rPr>
          <w:iCs/>
          <w:color w:val="000000"/>
        </w:rPr>
        <w:t>garantii</w:t>
      </w:r>
      <w:r w:rsidR="00B125E4" w:rsidRPr="00B125E4">
        <w:rPr>
          <w:iCs/>
          <w:color w:val="000000"/>
        </w:rPr>
        <w:t>.</w:t>
      </w:r>
      <w:r w:rsidR="00CE4F5D" w:rsidRPr="00B125E4">
        <w:rPr>
          <w:iCs/>
          <w:color w:val="000000"/>
        </w:rPr>
        <w:t xml:space="preserve"> </w:t>
      </w:r>
      <w:r w:rsidRPr="00B125E4">
        <w:rPr>
          <w:iCs/>
        </w:rPr>
        <w:t>Nimetatud garantiiga on hõlmatud kõik kaubal garantiitähtajal ilmnenud puudused.</w:t>
      </w:r>
    </w:p>
    <w:p w14:paraId="795E9BE3" w14:textId="2B97BE73" w:rsidR="00ED4230" w:rsidRPr="00ED4230" w:rsidRDefault="00ED4230" w:rsidP="00ED6879">
      <w:pPr>
        <w:numPr>
          <w:ilvl w:val="1"/>
          <w:numId w:val="10"/>
        </w:numPr>
        <w:tabs>
          <w:tab w:val="left" w:pos="709"/>
        </w:tabs>
        <w:suppressAutoHyphens/>
        <w:spacing w:line="20" w:lineRule="atLeast"/>
        <w:ind w:left="709" w:hanging="709"/>
        <w:jc w:val="both"/>
      </w:pPr>
      <w:r w:rsidRPr="00ED4230">
        <w:t>Garantii</w:t>
      </w:r>
      <w:r w:rsidR="008E6B22">
        <w:t>aeg</w:t>
      </w:r>
      <w:r w:rsidRPr="00ED4230">
        <w:t xml:space="preserve"> hakkab kehtima kauba üleandmise-vastuvõtmise akti allkirjastamisest</w:t>
      </w:r>
      <w:r w:rsidR="00195601">
        <w:t xml:space="preserve"> poolte poolt</w:t>
      </w:r>
      <w:r w:rsidRPr="00ED4230">
        <w:t xml:space="preserve"> ja lõpeb lepingu punktis </w:t>
      </w:r>
      <w:r>
        <w:t>6</w:t>
      </w:r>
      <w:r w:rsidRPr="00ED4230">
        <w:t>.2</w:t>
      </w:r>
      <w:r w:rsidR="006426FD">
        <w:t>.</w:t>
      </w:r>
      <w:r w:rsidRPr="00ED4230">
        <w:t xml:space="preserve"> nimetatud </w:t>
      </w:r>
      <w:r w:rsidR="008E6B22">
        <w:t>aja</w:t>
      </w:r>
      <w:r w:rsidR="00ED2782">
        <w:t xml:space="preserve"> </w:t>
      </w:r>
      <w:r w:rsidRPr="00ED4230">
        <w:t>möödumisel.</w:t>
      </w:r>
    </w:p>
    <w:p w14:paraId="3D8F51CB" w14:textId="734B6F71" w:rsidR="00ED4230" w:rsidRPr="00ED4230" w:rsidRDefault="00ED4230" w:rsidP="00ED6879">
      <w:pPr>
        <w:numPr>
          <w:ilvl w:val="1"/>
          <w:numId w:val="10"/>
        </w:numPr>
        <w:tabs>
          <w:tab w:val="left" w:pos="709"/>
        </w:tabs>
        <w:suppressAutoHyphens/>
        <w:spacing w:line="20" w:lineRule="atLeast"/>
        <w:ind w:left="709" w:hanging="709"/>
        <w:jc w:val="both"/>
      </w:pPr>
      <w:r w:rsidRPr="00ED4230">
        <w:t xml:space="preserve">Garantiiajal on täitja kohustatud omal kulul tagama </w:t>
      </w:r>
      <w:r w:rsidRPr="00ED4230">
        <w:rPr>
          <w:color w:val="000000"/>
        </w:rPr>
        <w:t>kõikide kaubal</w:t>
      </w:r>
      <w:r w:rsidRPr="00ED4230">
        <w:t xml:space="preserve"> ilmnenud puuduste kõrvaldamise või asendama puudusega kauba lepingutingimustele </w:t>
      </w:r>
      <w:r w:rsidRPr="00D37E8A">
        <w:t>vastavaga hiljemalt</w:t>
      </w:r>
      <w:r w:rsidRPr="00D37E8A">
        <w:rPr>
          <w:color w:val="000000"/>
        </w:rPr>
        <w:t xml:space="preserve"> </w:t>
      </w:r>
      <w:r w:rsidR="00D37E8A" w:rsidRPr="00D37E8A">
        <w:rPr>
          <w:color w:val="000000"/>
        </w:rPr>
        <w:t>14</w:t>
      </w:r>
      <w:r w:rsidRPr="00D37E8A">
        <w:rPr>
          <w:color w:val="000000"/>
        </w:rPr>
        <w:t xml:space="preserve"> (</w:t>
      </w:r>
      <w:r w:rsidR="00D37E8A" w:rsidRPr="00D37E8A">
        <w:rPr>
          <w:color w:val="000000"/>
        </w:rPr>
        <w:t>neljateistkümne</w:t>
      </w:r>
      <w:r w:rsidRPr="00D37E8A">
        <w:rPr>
          <w:color w:val="000000"/>
        </w:rPr>
        <w:t xml:space="preserve">) kalendripäeva jooksul alates </w:t>
      </w:r>
      <w:r w:rsidR="00517384" w:rsidRPr="00D37E8A">
        <w:rPr>
          <w:color w:val="000000"/>
        </w:rPr>
        <w:t>hankija</w:t>
      </w:r>
      <w:r w:rsidRPr="00D37E8A">
        <w:rPr>
          <w:color w:val="000000"/>
        </w:rPr>
        <w:t xml:space="preserve"> kontaktisiku kirjalikku taasesitamist võimaldavas vormis </w:t>
      </w:r>
      <w:r w:rsidRPr="00D37E8A">
        <w:rPr>
          <w:bCs/>
        </w:rPr>
        <w:t>pretensiooni esitamisest arvates</w:t>
      </w:r>
      <w:r w:rsidRPr="00D37E8A">
        <w:t xml:space="preserve">. </w:t>
      </w:r>
      <w:r w:rsidRPr="00D37E8A">
        <w:rPr>
          <w:bCs/>
        </w:rPr>
        <w:t>Garantii kaubal</w:t>
      </w:r>
      <w:r w:rsidR="00517384" w:rsidRPr="00D37E8A">
        <w:rPr>
          <w:bCs/>
        </w:rPr>
        <w:t>e kaotab kehtivuse</w:t>
      </w:r>
      <w:r w:rsidR="00517384">
        <w:rPr>
          <w:bCs/>
        </w:rPr>
        <w:t>, kui hankija</w:t>
      </w:r>
      <w:r w:rsidRPr="00ED4230">
        <w:rPr>
          <w:bCs/>
        </w:rPr>
        <w:t xml:space="preserve"> on omal algatusel </w:t>
      </w:r>
      <w:r w:rsidRPr="00ED4230">
        <w:rPr>
          <w:rStyle w:val="normalchar1"/>
          <w:lang w:eastAsia="ar-SA"/>
        </w:rPr>
        <w:t>kaupa</w:t>
      </w:r>
      <w:r w:rsidR="008D4FEF">
        <w:rPr>
          <w:bCs/>
        </w:rPr>
        <w:t xml:space="preserve"> muutnud või täiendanud</w:t>
      </w:r>
      <w:r w:rsidR="00F20191">
        <w:rPr>
          <w:bCs/>
        </w:rPr>
        <w:t>.</w:t>
      </w:r>
    </w:p>
    <w:p w14:paraId="627ACAD0" w14:textId="2BA68941" w:rsidR="00C470C7" w:rsidRDefault="00C470C7" w:rsidP="00ED6879">
      <w:pPr>
        <w:numPr>
          <w:ilvl w:val="1"/>
          <w:numId w:val="10"/>
        </w:numPr>
        <w:tabs>
          <w:tab w:val="left" w:pos="709"/>
        </w:tabs>
        <w:suppressAutoHyphens/>
        <w:spacing w:line="20" w:lineRule="atLeast"/>
        <w:ind w:left="709" w:hanging="709"/>
        <w:jc w:val="both"/>
      </w:pPr>
      <w:r>
        <w:t xml:space="preserve">Garantiiajal </w:t>
      </w:r>
      <w:r w:rsidRPr="00ED4230">
        <w:t xml:space="preserve">parandatud kaubale pikeneb garantiiaeg vastavalt garantiiajal parandamisel olnud aja kestvuse võrra ning asendatud kaubale annab täitja lepingu punktis </w:t>
      </w:r>
      <w:r>
        <w:t>6</w:t>
      </w:r>
      <w:r w:rsidRPr="00ED4230">
        <w:t>.2</w:t>
      </w:r>
      <w:r>
        <w:t>.</w:t>
      </w:r>
      <w:r w:rsidRPr="00ED4230">
        <w:t xml:space="preserve"> kokkulepitud garantii.</w:t>
      </w:r>
    </w:p>
    <w:p w14:paraId="542D6A2A" w14:textId="777207FB" w:rsidR="002A4E34" w:rsidRPr="005C0AA3" w:rsidRDefault="002A4E34" w:rsidP="00ED6879">
      <w:pPr>
        <w:numPr>
          <w:ilvl w:val="1"/>
          <w:numId w:val="10"/>
        </w:numPr>
        <w:tabs>
          <w:tab w:val="left" w:pos="709"/>
        </w:tabs>
        <w:suppressAutoHyphens/>
        <w:spacing w:line="20" w:lineRule="atLeast"/>
        <w:ind w:left="709" w:hanging="709"/>
        <w:jc w:val="both"/>
      </w:pPr>
      <w:r>
        <w:t xml:space="preserve">Garantii korras puuduste likvideerimine ei tohi hankijale kaasa tuua täiendavaid kulusid (sh </w:t>
      </w:r>
      <w:r w:rsidRPr="005C0AA3">
        <w:t>transpordikulusid), v.a juhul, kui pooled on kokku leppinud teisiti.</w:t>
      </w:r>
    </w:p>
    <w:p w14:paraId="4F9E5386" w14:textId="77777777" w:rsidR="003072C2" w:rsidRPr="00B3159D" w:rsidRDefault="003072C2" w:rsidP="00ED6879">
      <w:pPr>
        <w:pStyle w:val="BodyTextIndent"/>
        <w:tabs>
          <w:tab w:val="left" w:pos="0"/>
          <w:tab w:val="left" w:pos="283"/>
        </w:tabs>
        <w:spacing w:line="20" w:lineRule="atLeast"/>
        <w:ind w:left="0" w:firstLine="0"/>
      </w:pPr>
    </w:p>
    <w:p w14:paraId="3062E22A" w14:textId="3F6C5582" w:rsidR="001F3DF1" w:rsidRPr="008A2317" w:rsidRDefault="001F3DF1" w:rsidP="00ED6879">
      <w:pPr>
        <w:pStyle w:val="BodyTextIndent"/>
        <w:numPr>
          <w:ilvl w:val="0"/>
          <w:numId w:val="10"/>
        </w:numPr>
        <w:tabs>
          <w:tab w:val="left" w:pos="709"/>
        </w:tabs>
        <w:spacing w:line="20" w:lineRule="atLeast"/>
        <w:ind w:left="709" w:hanging="709"/>
        <w:rPr>
          <w:b/>
        </w:rPr>
      </w:pPr>
      <w:r w:rsidRPr="006E359D">
        <w:rPr>
          <w:b/>
        </w:rPr>
        <w:t>Poolte vastutu</w:t>
      </w:r>
      <w:r w:rsidR="007B2878">
        <w:rPr>
          <w:b/>
        </w:rPr>
        <w:t>s</w:t>
      </w:r>
    </w:p>
    <w:p w14:paraId="2847A5B1" w14:textId="5FAC2EF9" w:rsidR="00731A00" w:rsidRDefault="00731A00" w:rsidP="00ED6879">
      <w:pPr>
        <w:pStyle w:val="ListParagraph"/>
        <w:numPr>
          <w:ilvl w:val="1"/>
          <w:numId w:val="10"/>
        </w:numPr>
        <w:tabs>
          <w:tab w:val="left" w:pos="709"/>
        </w:tabs>
        <w:suppressAutoHyphens/>
        <w:spacing w:line="20" w:lineRule="atLeast"/>
        <w:ind w:left="709" w:hanging="709"/>
        <w:jc w:val="both"/>
      </w:pPr>
      <w:r>
        <w:t>Pooled vastutavad lepingust tulenevate kohustuste rikkumise eest.</w:t>
      </w:r>
    </w:p>
    <w:p w14:paraId="76E35C66" w14:textId="05F88726" w:rsidR="00731A00" w:rsidRDefault="00731A00" w:rsidP="00ED6879">
      <w:pPr>
        <w:pStyle w:val="ListParagraph"/>
        <w:numPr>
          <w:ilvl w:val="1"/>
          <w:numId w:val="10"/>
        </w:numPr>
        <w:tabs>
          <w:tab w:val="left" w:pos="709"/>
        </w:tabs>
        <w:suppressAutoHyphens/>
        <w:spacing w:line="20" w:lineRule="atLeast"/>
        <w:ind w:left="709" w:hanging="709"/>
        <w:jc w:val="both"/>
      </w:pPr>
      <w:r>
        <w:t xml:space="preserve">Täitja vastutab </w:t>
      </w:r>
      <w:r w:rsidRPr="00086E50">
        <w:t>oma alltöövõtjate ja nende esindajate või töötajate tegevuse ja rikkumiste eest, nagu enda tegude eest. Mis tahes lepingu osa alltöövõtu korras täitmise või alltöövõtja poolt lepingu mis tahes os</w:t>
      </w:r>
      <w:r>
        <w:t>a täitmise heakskiitmine hankija</w:t>
      </w:r>
      <w:r w:rsidRPr="00086E50">
        <w:t xml:space="preserve"> poolt ei vabasta täitjat ühestki te</w:t>
      </w:r>
      <w:r>
        <w:t>ma lepingujärgsest kohustusest.</w:t>
      </w:r>
    </w:p>
    <w:p w14:paraId="439BD4B8" w14:textId="40B67CE9"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Juhul</w:t>
      </w:r>
      <w:r w:rsidR="00130C27">
        <w:t>,</w:t>
      </w:r>
      <w:r w:rsidRPr="00B70068">
        <w:t xml:space="preserve"> kui </w:t>
      </w:r>
      <w:r w:rsidR="0072108A">
        <w:t>hankija</w:t>
      </w:r>
      <w:r>
        <w:t xml:space="preserve"> </w:t>
      </w:r>
      <w:r w:rsidRPr="00B70068">
        <w:t xml:space="preserve">ei tasu </w:t>
      </w:r>
      <w:r w:rsidR="00A67D5D">
        <w:t>lepingu tingimustele</w:t>
      </w:r>
      <w:r w:rsidR="00AB5931">
        <w:t xml:space="preserve"> </w:t>
      </w:r>
      <w:r w:rsidRPr="00B70068">
        <w:t xml:space="preserve">vastuvõetud </w:t>
      </w:r>
      <w:r>
        <w:t>k</w:t>
      </w:r>
      <w:r w:rsidRPr="00B70068">
        <w:t xml:space="preserve">auba eest </w:t>
      </w:r>
      <w:r w:rsidR="00AB5931">
        <w:t xml:space="preserve">nõuetekohaselt esitatud arve alusel </w:t>
      </w:r>
      <w:r w:rsidRPr="00B70068">
        <w:t xml:space="preserve">tähtaegselt, on </w:t>
      </w:r>
      <w:r>
        <w:t>t</w:t>
      </w:r>
      <w:r w:rsidRPr="00B70068">
        <w:t xml:space="preserve">äitjal õigus nõuda </w:t>
      </w:r>
      <w:r w:rsidR="0072108A">
        <w:t>hankijalt</w:t>
      </w:r>
      <w:r w:rsidRPr="00B70068">
        <w:t xml:space="preserve"> viivise tasumist suuruses </w:t>
      </w:r>
      <w:r w:rsidR="00A6551B">
        <w:t xml:space="preserve">kuni </w:t>
      </w:r>
      <w:r w:rsidRPr="00B70068">
        <w:t>0,2 % tähtajaks tasumata summalt iga tasumisega viivitatud kalendripäeva eest.</w:t>
      </w:r>
    </w:p>
    <w:p w14:paraId="4C3C6C69" w14:textId="469CB2DC" w:rsidR="00C31692" w:rsidRPr="00702FF1" w:rsidRDefault="00C31692" w:rsidP="00ED6879">
      <w:pPr>
        <w:pStyle w:val="ListParagraph"/>
        <w:numPr>
          <w:ilvl w:val="1"/>
          <w:numId w:val="10"/>
        </w:numPr>
        <w:tabs>
          <w:tab w:val="left" w:pos="709"/>
        </w:tabs>
        <w:suppressAutoHyphens/>
        <w:spacing w:line="20" w:lineRule="atLeast"/>
        <w:ind w:left="709" w:hanging="709"/>
        <w:jc w:val="both"/>
      </w:pPr>
      <w:r w:rsidRPr="00B70068">
        <w:t>Juhul</w:t>
      </w:r>
      <w:r w:rsidR="00130C27">
        <w:t>,</w:t>
      </w:r>
      <w:r w:rsidRPr="00B70068">
        <w:t xml:space="preserve"> kui </w:t>
      </w:r>
      <w:r>
        <w:t>t</w:t>
      </w:r>
      <w:r w:rsidRPr="00B70068">
        <w:t xml:space="preserve">äitja ei anna </w:t>
      </w:r>
      <w:r>
        <w:t>l</w:t>
      </w:r>
      <w:r w:rsidRPr="00B70068">
        <w:t xml:space="preserve">epingu tingimustele vastavat </w:t>
      </w:r>
      <w:r>
        <w:t>k</w:t>
      </w:r>
      <w:r w:rsidRPr="00B70068">
        <w:t xml:space="preserve">aupa </w:t>
      </w:r>
      <w:r w:rsidR="0072108A">
        <w:t>hankijale</w:t>
      </w:r>
      <w:r w:rsidRPr="00B70068">
        <w:t xml:space="preserve"> üle </w:t>
      </w:r>
      <w:r>
        <w:t>l</w:t>
      </w:r>
      <w:r w:rsidRPr="00B70068">
        <w:t xml:space="preserve">epingu punktis </w:t>
      </w:r>
      <w:r w:rsidRPr="0058354C">
        <w:t>2.</w:t>
      </w:r>
      <w:r w:rsidR="005C6D0F" w:rsidRPr="0058354C">
        <w:t>2</w:t>
      </w:r>
      <w:r w:rsidR="00873AE9" w:rsidRPr="0058354C">
        <w:t>.</w:t>
      </w:r>
      <w:r w:rsidR="005C6D0F" w:rsidRPr="0058354C">
        <w:t xml:space="preserve"> </w:t>
      </w:r>
      <w:r w:rsidR="00B96128" w:rsidRPr="0058354C">
        <w:t>kehtestatud</w:t>
      </w:r>
      <w:r w:rsidRPr="0058354C">
        <w:t xml:space="preserve"> </w:t>
      </w:r>
      <w:r w:rsidR="00D63E57" w:rsidRPr="0058354C">
        <w:t>tähta</w:t>
      </w:r>
      <w:r w:rsidR="00DE60BD">
        <w:t>jaks</w:t>
      </w:r>
      <w:r w:rsidR="00175030" w:rsidRPr="00702FF1">
        <w:t xml:space="preserve">, </w:t>
      </w:r>
      <w:r w:rsidRPr="00702FF1">
        <w:t xml:space="preserve">on </w:t>
      </w:r>
      <w:r w:rsidR="0072108A" w:rsidRPr="00702FF1">
        <w:t>hankijal</w:t>
      </w:r>
      <w:r w:rsidRPr="00702FF1">
        <w:t xml:space="preserve"> õigus nõuda </w:t>
      </w:r>
      <w:r w:rsidR="00702FF1" w:rsidRPr="00702FF1">
        <w:t xml:space="preserve">täitjalt </w:t>
      </w:r>
      <w:r w:rsidRPr="00702FF1">
        <w:t xml:space="preserve">leppetrahvi </w:t>
      </w:r>
      <w:r w:rsidR="00A6551B">
        <w:t xml:space="preserve">kuni </w:t>
      </w:r>
      <w:r w:rsidRPr="00702FF1">
        <w:t xml:space="preserve">0,2 % </w:t>
      </w:r>
      <w:r w:rsidR="00702FF1" w:rsidRPr="00702FF1">
        <w:t>tähtaegselt üle</w:t>
      </w:r>
      <w:r w:rsidR="009878F6">
        <w:t xml:space="preserve"> </w:t>
      </w:r>
      <w:r w:rsidR="00702FF1" w:rsidRPr="00702FF1">
        <w:t xml:space="preserve">andmata kauba hinnast iga </w:t>
      </w:r>
      <w:r w:rsidRPr="00702FF1">
        <w:t>üleandmisega viivitatud kalendripäeva eest</w:t>
      </w:r>
      <w:r w:rsidR="00702FF1" w:rsidRPr="00702FF1">
        <w:t>.</w:t>
      </w:r>
    </w:p>
    <w:p w14:paraId="405DA582" w14:textId="5BD1130C"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 xml:space="preserve">Garantiitingimuste rikkumise korral on </w:t>
      </w:r>
      <w:r w:rsidR="0072108A">
        <w:t>hankijal</w:t>
      </w:r>
      <w:r w:rsidRPr="00B70068">
        <w:t xml:space="preserve"> õigus nõuda </w:t>
      </w:r>
      <w:r>
        <w:t>t</w:t>
      </w:r>
      <w:r w:rsidRPr="00B70068">
        <w:t xml:space="preserve">äitjalt leppetrahvi </w:t>
      </w:r>
      <w:r w:rsidR="00A6551B">
        <w:t xml:space="preserve">kuni </w:t>
      </w:r>
      <w:r w:rsidRPr="00B70068">
        <w:t xml:space="preserve">0,2 (null koma kaks) % </w:t>
      </w:r>
      <w:r>
        <w:rPr>
          <w:color w:val="000000"/>
        </w:rPr>
        <w:t>l</w:t>
      </w:r>
      <w:r w:rsidRPr="00B70068">
        <w:rPr>
          <w:color w:val="000000"/>
        </w:rPr>
        <w:t xml:space="preserve">epingu tingimustele mittevastava </w:t>
      </w:r>
      <w:r>
        <w:rPr>
          <w:color w:val="000000"/>
        </w:rPr>
        <w:t>k</w:t>
      </w:r>
      <w:r w:rsidRPr="00B70068">
        <w:rPr>
          <w:color w:val="000000"/>
        </w:rPr>
        <w:t>auba maksumusest</w:t>
      </w:r>
      <w:r w:rsidRPr="00B70068">
        <w:rPr>
          <w:i/>
          <w:color w:val="000000"/>
        </w:rPr>
        <w:t xml:space="preserve"> </w:t>
      </w:r>
      <w:r w:rsidRPr="00B70068">
        <w:t>iga kohustuse täitmisega viivitatud kalendripäeva eest.</w:t>
      </w:r>
    </w:p>
    <w:p w14:paraId="63A34B75" w14:textId="3D5CBE12" w:rsidR="00C31692" w:rsidRPr="00B70068" w:rsidRDefault="0072108A" w:rsidP="00ED6879">
      <w:pPr>
        <w:pStyle w:val="ListParagraph"/>
        <w:numPr>
          <w:ilvl w:val="1"/>
          <w:numId w:val="10"/>
        </w:numPr>
        <w:tabs>
          <w:tab w:val="left" w:pos="709"/>
        </w:tabs>
        <w:suppressAutoHyphens/>
        <w:spacing w:line="20" w:lineRule="atLeast"/>
        <w:ind w:left="709" w:hanging="709"/>
        <w:jc w:val="both"/>
      </w:pPr>
      <w:r>
        <w:t>Hankijal</w:t>
      </w:r>
      <w:r w:rsidR="00C31692">
        <w:t xml:space="preserve"> </w:t>
      </w:r>
      <w:r w:rsidR="00C31692" w:rsidRPr="00B70068">
        <w:t xml:space="preserve">on õigus leppetrahv tasaarvestada </w:t>
      </w:r>
      <w:r w:rsidR="00C31692">
        <w:t>t</w:t>
      </w:r>
      <w:r w:rsidR="00C31692" w:rsidRPr="00B70068">
        <w:t xml:space="preserve">äitjale makstava arve summast. Leppetrahvide ja viiviste arvestamisel lähtuvad </w:t>
      </w:r>
      <w:r w:rsidR="00C31692">
        <w:t>p</w:t>
      </w:r>
      <w:r w:rsidR="00C31692" w:rsidRPr="00B70068">
        <w:t>ooled maksumusest koos käibemaksuga.</w:t>
      </w:r>
    </w:p>
    <w:p w14:paraId="0A92C28A" w14:textId="40EE211A"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 xml:space="preserve">Lepingust tulenevate viiviste ja leppetrahvide maksmine, samuti tekitatud kahju hüvitamine ei vabasta </w:t>
      </w:r>
      <w:r>
        <w:t>l</w:t>
      </w:r>
      <w:r w:rsidRPr="00B70068">
        <w:t xml:space="preserve">epingut rikkunud </w:t>
      </w:r>
      <w:r>
        <w:t>p</w:t>
      </w:r>
      <w:r w:rsidRPr="00B70068">
        <w:t xml:space="preserve">oolt mistahes </w:t>
      </w:r>
      <w:r>
        <w:t>l</w:t>
      </w:r>
      <w:r w:rsidRPr="00B70068">
        <w:t xml:space="preserve">epingujärgsete kohustuste täitmisest. Pool vabaneb vastutusest ainult juhul, kui </w:t>
      </w:r>
      <w:r>
        <w:t>l</w:t>
      </w:r>
      <w:r w:rsidRPr="00B70068">
        <w:t>epingu mittetäitmise või mittenõuetekohase tä</w:t>
      </w:r>
      <w:r w:rsidR="00B96128">
        <w:t xml:space="preserve">itmise </w:t>
      </w:r>
      <w:r w:rsidR="00B96128" w:rsidRPr="007F71A1">
        <w:t>põhjustab vääramatu jõud vastavalt lepingu punktis 9</w:t>
      </w:r>
      <w:r w:rsidR="00595C82">
        <w:t>.</w:t>
      </w:r>
      <w:r w:rsidR="00B96128" w:rsidRPr="007F71A1">
        <w:t xml:space="preserve"> toodule.</w:t>
      </w:r>
    </w:p>
    <w:p w14:paraId="3B3DE55A" w14:textId="10B58A64"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 xml:space="preserve">Lepinguga võetud kohustuste mittetäitmise või mittenõuetekohase täitmisega </w:t>
      </w:r>
      <w:r w:rsidR="0072108A">
        <w:t>hankijale</w:t>
      </w:r>
      <w:r>
        <w:t xml:space="preserve"> </w:t>
      </w:r>
      <w:r w:rsidRPr="00B70068">
        <w:t xml:space="preserve">või kolmandale isikule tekitatud kahju korral kohustub </w:t>
      </w:r>
      <w:r>
        <w:t>t</w:t>
      </w:r>
      <w:r w:rsidRPr="00B70068">
        <w:t xml:space="preserve">äitja taastama kahju tekitamisele eelnenud olukorra või hüvitama </w:t>
      </w:r>
      <w:r w:rsidR="0072108A">
        <w:t>hankija</w:t>
      </w:r>
      <w:r>
        <w:t xml:space="preserve"> </w:t>
      </w:r>
      <w:r w:rsidRPr="00B70068">
        <w:t>poolt olukorra taastamiseks kantud kulud.</w:t>
      </w:r>
    </w:p>
    <w:p w14:paraId="50947088" w14:textId="77777777"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Pooled võivad kokkuleppel leppetrahvi, viivise või kahjuhüvitamise nõuet vähendada ja nõude asemel leppida kokku täiendavalt tehtavates muudes kohustustes.</w:t>
      </w:r>
    </w:p>
    <w:p w14:paraId="69ADEC24" w14:textId="77777777" w:rsidR="00C31692" w:rsidRPr="00B70068" w:rsidRDefault="00C31692" w:rsidP="00ED6879">
      <w:pPr>
        <w:pStyle w:val="ListParagraph"/>
        <w:numPr>
          <w:ilvl w:val="1"/>
          <w:numId w:val="10"/>
        </w:numPr>
        <w:tabs>
          <w:tab w:val="left" w:pos="709"/>
        </w:tabs>
        <w:suppressAutoHyphens/>
        <w:spacing w:line="20" w:lineRule="atLeast"/>
        <w:ind w:left="709" w:hanging="709"/>
        <w:jc w:val="both"/>
      </w:pPr>
      <w:r w:rsidRPr="00B70068">
        <w:t xml:space="preserve">Piiramata teisi </w:t>
      </w:r>
      <w:r>
        <w:t>l</w:t>
      </w:r>
      <w:r w:rsidRPr="00B70068">
        <w:t xml:space="preserve">epingu sätteid, astuvad </w:t>
      </w:r>
      <w:r>
        <w:t>p</w:t>
      </w:r>
      <w:r w:rsidRPr="00B70068">
        <w:t xml:space="preserve">ooled mõistlikke samme vähendamaks kahju, mis on või võib olla aluseks mistahes </w:t>
      </w:r>
      <w:r>
        <w:t>l</w:t>
      </w:r>
      <w:r w:rsidRPr="00B70068">
        <w:t>epingujärgsele kahju hüvitamise nõudele.</w:t>
      </w:r>
    </w:p>
    <w:p w14:paraId="0DA6B587" w14:textId="77777777" w:rsidR="00D63E57" w:rsidRPr="006D6C9E" w:rsidRDefault="00D63E57" w:rsidP="00ED6879">
      <w:pPr>
        <w:pStyle w:val="BodyTextIndent"/>
        <w:spacing w:line="20" w:lineRule="atLeast"/>
        <w:ind w:left="0" w:firstLine="0"/>
        <w:rPr>
          <w:b/>
        </w:rPr>
      </w:pPr>
    </w:p>
    <w:p w14:paraId="74CD789E" w14:textId="77777777" w:rsidR="001F3DF1" w:rsidRPr="00CA7A1C" w:rsidRDefault="001F3DF1" w:rsidP="00ED6879">
      <w:pPr>
        <w:numPr>
          <w:ilvl w:val="0"/>
          <w:numId w:val="10"/>
        </w:numPr>
        <w:tabs>
          <w:tab w:val="left" w:pos="709"/>
        </w:tabs>
        <w:suppressAutoHyphens/>
        <w:spacing w:line="20" w:lineRule="atLeast"/>
        <w:ind w:left="709" w:hanging="709"/>
        <w:jc w:val="both"/>
        <w:rPr>
          <w:b/>
        </w:rPr>
      </w:pPr>
      <w:r w:rsidRPr="00CA7A1C">
        <w:rPr>
          <w:b/>
        </w:rPr>
        <w:t>Lepingu kehtivus</w:t>
      </w:r>
    </w:p>
    <w:p w14:paraId="09993F63" w14:textId="5EE050AD" w:rsidR="001F3DF1" w:rsidRDefault="00747B67" w:rsidP="00ED6879">
      <w:pPr>
        <w:numPr>
          <w:ilvl w:val="1"/>
          <w:numId w:val="10"/>
        </w:numPr>
        <w:suppressAutoHyphens/>
        <w:spacing w:line="20" w:lineRule="atLeast"/>
        <w:ind w:left="709" w:hanging="709"/>
        <w:jc w:val="both"/>
      </w:pPr>
      <w:r w:rsidRPr="00CA7A1C">
        <w:lastRenderedPageBreak/>
        <w:t xml:space="preserve">Käesolev </w:t>
      </w:r>
      <w:r w:rsidR="00FE0F81">
        <w:t>l</w:t>
      </w:r>
      <w:r w:rsidRPr="00CA7A1C">
        <w:t xml:space="preserve">eping jõustub sellele allakirjutamise momendist ja kehtib kuni </w:t>
      </w:r>
      <w:r w:rsidR="00954EE5">
        <w:t xml:space="preserve">lepingust tulenevate kohustuste </w:t>
      </w:r>
      <w:r w:rsidR="002D0D6F">
        <w:t xml:space="preserve">nõuetekohase </w:t>
      </w:r>
      <w:r w:rsidR="00954EE5">
        <w:t>täitmiseni</w:t>
      </w:r>
      <w:r w:rsidR="00D41775">
        <w:t>.</w:t>
      </w:r>
      <w:r w:rsidR="00632D3F">
        <w:t xml:space="preserve"> Nõuetekohase täitmise all peavad pooled silmas, et kogu kaup on tarnitud </w:t>
      </w:r>
      <w:r w:rsidR="008019AF">
        <w:t xml:space="preserve">ja </w:t>
      </w:r>
      <w:r w:rsidR="00632D3F">
        <w:t>hankijale üle antud</w:t>
      </w:r>
      <w:r w:rsidR="008019AF">
        <w:t xml:space="preserve"> ning</w:t>
      </w:r>
      <w:r w:rsidR="00632D3F">
        <w:t xml:space="preserve"> garantiitingimused täidetud</w:t>
      </w:r>
      <w:r w:rsidR="008019AF">
        <w:t>.</w:t>
      </w:r>
    </w:p>
    <w:p w14:paraId="3BF68F8A" w14:textId="77777777" w:rsidR="00FC591C" w:rsidRDefault="00A23893" w:rsidP="00ED6879">
      <w:pPr>
        <w:numPr>
          <w:ilvl w:val="1"/>
          <w:numId w:val="10"/>
        </w:numPr>
        <w:tabs>
          <w:tab w:val="left" w:pos="709"/>
        </w:tabs>
        <w:suppressAutoHyphens/>
        <w:spacing w:line="20" w:lineRule="atLeast"/>
        <w:ind w:left="709" w:hanging="709"/>
        <w:jc w:val="both"/>
      </w:pPr>
      <w:r>
        <w:t>Hankija</w:t>
      </w:r>
      <w:r w:rsidR="00747B67" w:rsidRPr="00CA7A1C">
        <w:t xml:space="preserve"> võib </w:t>
      </w:r>
      <w:r w:rsidR="00D41775">
        <w:t>l</w:t>
      </w:r>
      <w:r w:rsidR="00FE0F81">
        <w:t>epingu</w:t>
      </w:r>
      <w:r w:rsidR="00AE06C4">
        <w:t>st</w:t>
      </w:r>
      <w:r w:rsidR="00747B67" w:rsidRPr="00CA7A1C">
        <w:t xml:space="preserve"> </w:t>
      </w:r>
      <w:r w:rsidR="00FC591C">
        <w:t xml:space="preserve">etteteatamisetähtajata </w:t>
      </w:r>
      <w:r w:rsidR="00AE06C4">
        <w:t>taganeda</w:t>
      </w:r>
      <w:r w:rsidR="00747B67" w:rsidRPr="00CA7A1C">
        <w:t>, kui</w:t>
      </w:r>
      <w:r w:rsidR="00FC591C">
        <w:t>:</w:t>
      </w:r>
    </w:p>
    <w:p w14:paraId="5721615A" w14:textId="531FC589" w:rsidR="001F3DF1" w:rsidRDefault="00D41775" w:rsidP="00ED6879">
      <w:pPr>
        <w:pStyle w:val="ListParagraph"/>
        <w:numPr>
          <w:ilvl w:val="2"/>
          <w:numId w:val="10"/>
        </w:numPr>
        <w:suppressAutoHyphens/>
        <w:spacing w:line="20" w:lineRule="atLeast"/>
        <w:ind w:left="1418"/>
        <w:jc w:val="both"/>
      </w:pPr>
      <w:r>
        <w:t>t</w:t>
      </w:r>
      <w:r w:rsidR="000D155A">
        <w:t>äitja</w:t>
      </w:r>
      <w:r w:rsidR="00747B67" w:rsidRPr="00CA7A1C">
        <w:t xml:space="preserve"> viivitab </w:t>
      </w:r>
      <w:r w:rsidR="00AE06C4">
        <w:t>kauba</w:t>
      </w:r>
      <w:r w:rsidR="00747B67" w:rsidRPr="00CA7A1C">
        <w:t xml:space="preserve"> </w:t>
      </w:r>
      <w:r>
        <w:t>h</w:t>
      </w:r>
      <w:r w:rsidR="00A23893">
        <w:t>ankijale</w:t>
      </w:r>
      <w:r w:rsidR="00764EEE">
        <w:t xml:space="preserve"> </w:t>
      </w:r>
      <w:r w:rsidR="00747B67" w:rsidRPr="00CA7A1C">
        <w:t>üleandmisega</w:t>
      </w:r>
      <w:r w:rsidR="00702FF1">
        <w:t xml:space="preserve"> lepingu punktis 2.2</w:t>
      </w:r>
      <w:r w:rsidR="00A6551B">
        <w:t>.</w:t>
      </w:r>
      <w:r w:rsidR="00702FF1">
        <w:t xml:space="preserve"> toodud tähta</w:t>
      </w:r>
      <w:r w:rsidR="003A75D0">
        <w:t>jast</w:t>
      </w:r>
      <w:r w:rsidR="00702FF1">
        <w:t xml:space="preserve"> </w:t>
      </w:r>
      <w:r w:rsidR="00747B67" w:rsidRPr="00CA7A1C">
        <w:t>enam kui 30 (kolmkümmend) kalendripäeva</w:t>
      </w:r>
      <w:r w:rsidR="00FC591C">
        <w:t>;</w:t>
      </w:r>
    </w:p>
    <w:p w14:paraId="04E9EE1E" w14:textId="71872914" w:rsidR="00FC591C" w:rsidRDefault="00FC591C" w:rsidP="00ED6879">
      <w:pPr>
        <w:pStyle w:val="ListParagraph"/>
        <w:numPr>
          <w:ilvl w:val="2"/>
          <w:numId w:val="10"/>
        </w:numPr>
        <w:suppressAutoHyphens/>
        <w:spacing w:line="20" w:lineRule="atLeast"/>
        <w:ind w:left="1418"/>
        <w:jc w:val="both"/>
      </w:pPr>
      <w:r>
        <w:t>täitja kaasa</w:t>
      </w:r>
      <w:r w:rsidR="00924F50">
        <w:t>b</w:t>
      </w:r>
      <w:r>
        <w:t xml:space="preserve"> lepingu täitmisesse </w:t>
      </w:r>
      <w:r w:rsidR="00924F50">
        <w:t>sellise isiku, kes on rahvusvahelise sanktsiooni subjekt ning täitja ei asenda vastavat isikut hankija antud tähtaja jooksul.</w:t>
      </w:r>
    </w:p>
    <w:p w14:paraId="36A08FDD" w14:textId="22B762ED" w:rsidR="00747B67" w:rsidRDefault="00747B67" w:rsidP="00ED6879">
      <w:pPr>
        <w:numPr>
          <w:ilvl w:val="1"/>
          <w:numId w:val="10"/>
        </w:numPr>
        <w:tabs>
          <w:tab w:val="left" w:pos="709"/>
        </w:tabs>
        <w:suppressAutoHyphens/>
        <w:spacing w:line="20" w:lineRule="atLeast"/>
        <w:ind w:left="709" w:hanging="709"/>
        <w:jc w:val="both"/>
      </w:pPr>
      <w:r w:rsidRPr="00CA7A1C">
        <w:t xml:space="preserve">Juhul, kui </w:t>
      </w:r>
      <w:r w:rsidR="00D41775">
        <w:t>h</w:t>
      </w:r>
      <w:r w:rsidR="00A23893">
        <w:t>ankija</w:t>
      </w:r>
      <w:r w:rsidRPr="00CA7A1C">
        <w:t xml:space="preserve"> </w:t>
      </w:r>
      <w:r w:rsidR="00D41775">
        <w:t>l</w:t>
      </w:r>
      <w:r w:rsidR="00FE0F81">
        <w:t>epingu</w:t>
      </w:r>
      <w:r w:rsidR="00AE06C4">
        <w:t>st</w:t>
      </w:r>
      <w:r w:rsidRPr="00CA7A1C">
        <w:t xml:space="preserve"> </w:t>
      </w:r>
      <w:r w:rsidR="00AE06C4">
        <w:t>taganeb</w:t>
      </w:r>
      <w:r w:rsidRPr="00CA7A1C">
        <w:t xml:space="preserve">, kuna </w:t>
      </w:r>
      <w:r w:rsidR="00D41775">
        <w:t>t</w:t>
      </w:r>
      <w:r w:rsidR="000D155A">
        <w:t>äitja</w:t>
      </w:r>
      <w:r>
        <w:t xml:space="preserve"> </w:t>
      </w:r>
      <w:r w:rsidRPr="00CA7A1C">
        <w:t xml:space="preserve">ei anna </w:t>
      </w:r>
      <w:r w:rsidR="00AE06C4">
        <w:t>kaupa</w:t>
      </w:r>
      <w:r w:rsidRPr="00CA7A1C">
        <w:t xml:space="preserve"> üle</w:t>
      </w:r>
      <w:r w:rsidR="005C6D0F">
        <w:t xml:space="preserve"> </w:t>
      </w:r>
      <w:r w:rsidRPr="00CA7A1C">
        <w:t xml:space="preserve">kokkulepitud tähtajaks, on </w:t>
      </w:r>
      <w:r w:rsidR="00D41775">
        <w:t>h</w:t>
      </w:r>
      <w:r w:rsidR="00A23893">
        <w:t>ankijal</w:t>
      </w:r>
      <w:r w:rsidRPr="00CA7A1C">
        <w:t xml:space="preserve"> õigus nõuda </w:t>
      </w:r>
      <w:r w:rsidR="00D41775">
        <w:t>t</w:t>
      </w:r>
      <w:r w:rsidR="000D155A">
        <w:t>äitja</w:t>
      </w:r>
      <w:r w:rsidRPr="00CA7A1C">
        <w:t xml:space="preserve">lt </w:t>
      </w:r>
      <w:r w:rsidR="00D41775">
        <w:t>l</w:t>
      </w:r>
      <w:r w:rsidRPr="00CA7A1C">
        <w:t xml:space="preserve">epingu punktis </w:t>
      </w:r>
      <w:r w:rsidR="00AE06C4">
        <w:t>7</w:t>
      </w:r>
      <w:r w:rsidR="00A815BA" w:rsidRPr="00A815BA">
        <w:t>.</w:t>
      </w:r>
      <w:r w:rsidR="002D0D6F">
        <w:t>4</w:t>
      </w:r>
      <w:r w:rsidR="00A23893" w:rsidRPr="00A815BA">
        <w:t>.</w:t>
      </w:r>
      <w:r w:rsidRPr="00CA7A1C">
        <w:t xml:space="preserve"> ettenähtud leppetrahvi tasumist</w:t>
      </w:r>
      <w:r w:rsidR="00A23893">
        <w:t xml:space="preserve"> ning lisaks kahju hüvitamist osas, mida leppetrahv</w:t>
      </w:r>
      <w:r w:rsidRPr="00CA7A1C">
        <w:t xml:space="preserve"> </w:t>
      </w:r>
      <w:r w:rsidR="00A23893">
        <w:t>ei katnud</w:t>
      </w:r>
      <w:r w:rsidRPr="00CA7A1C">
        <w:t>.</w:t>
      </w:r>
    </w:p>
    <w:p w14:paraId="48BBE6C7" w14:textId="3E4E1E2A" w:rsidR="001F3DF1" w:rsidRDefault="000D155A" w:rsidP="00ED6879">
      <w:pPr>
        <w:numPr>
          <w:ilvl w:val="1"/>
          <w:numId w:val="10"/>
        </w:numPr>
        <w:tabs>
          <w:tab w:val="left" w:pos="709"/>
        </w:tabs>
        <w:suppressAutoHyphens/>
        <w:spacing w:line="20" w:lineRule="atLeast"/>
        <w:ind w:left="709" w:hanging="709"/>
        <w:jc w:val="both"/>
      </w:pPr>
      <w:r>
        <w:t>Täitja</w:t>
      </w:r>
      <w:r w:rsidR="001F3DF1" w:rsidRPr="00CA7A1C">
        <w:t xml:space="preserve">l on õigus </w:t>
      </w:r>
      <w:r w:rsidR="00D41775">
        <w:t>l</w:t>
      </w:r>
      <w:r w:rsidR="00FE0F81">
        <w:t>eping</w:t>
      </w:r>
      <w:r w:rsidR="00AE06C4">
        <w:t>ust</w:t>
      </w:r>
      <w:r w:rsidR="001F3DF1" w:rsidRPr="00CA7A1C">
        <w:t xml:space="preserve"> </w:t>
      </w:r>
      <w:r w:rsidR="00AE06C4">
        <w:t>taganeda</w:t>
      </w:r>
      <w:r w:rsidR="001F3DF1" w:rsidRPr="00CA7A1C">
        <w:t xml:space="preserve">, kui </w:t>
      </w:r>
      <w:r w:rsidR="00D41775">
        <w:t>h</w:t>
      </w:r>
      <w:r w:rsidR="00132A84">
        <w:t>anki</w:t>
      </w:r>
      <w:r w:rsidR="00764EEE">
        <w:t xml:space="preserve">ja </w:t>
      </w:r>
      <w:r w:rsidR="00C77899">
        <w:t>vi</w:t>
      </w:r>
      <w:r w:rsidR="001F3DF1" w:rsidRPr="00CA7A1C">
        <w:t xml:space="preserve">ivitab </w:t>
      </w:r>
      <w:r w:rsidR="00D41775">
        <w:t>t</w:t>
      </w:r>
      <w:r>
        <w:t>äitj</w:t>
      </w:r>
      <w:r w:rsidR="001F3DF1" w:rsidRPr="00CA7A1C">
        <w:t xml:space="preserve">ale makstava </w:t>
      </w:r>
      <w:r w:rsidR="00A815BA">
        <w:t>arve</w:t>
      </w:r>
      <w:r w:rsidR="001F3DF1" w:rsidRPr="00CA7A1C">
        <w:t xml:space="preserve"> tasumisega enam kui 30 (kolmkümmend) kalendripäeva.</w:t>
      </w:r>
    </w:p>
    <w:p w14:paraId="55E8010E" w14:textId="0EF9C90E" w:rsidR="00A76060" w:rsidRDefault="00A76060" w:rsidP="00ED6879">
      <w:pPr>
        <w:numPr>
          <w:ilvl w:val="1"/>
          <w:numId w:val="10"/>
        </w:numPr>
        <w:tabs>
          <w:tab w:val="left" w:pos="709"/>
        </w:tabs>
        <w:suppressAutoHyphens/>
        <w:spacing w:line="20" w:lineRule="atLeast"/>
        <w:ind w:left="709" w:hanging="709"/>
        <w:jc w:val="both"/>
      </w:pPr>
      <w:r>
        <w:t>Lepingust taganemise korral kohustuvad pooled tagastama kõik lepingu alusel üleantu (v.a makstud leppetrahvid ja viivised). Kui hankija lepingust taganemine on tingitud täitja poolsest lepingu rikkumisest, on hankijal õigus nõuda kõigi lepingu rikkumisega tekitatud kahjude hüvitamist.</w:t>
      </w:r>
    </w:p>
    <w:p w14:paraId="1FA2D6F5" w14:textId="2209D307" w:rsidR="00A76060" w:rsidRDefault="00A76060" w:rsidP="00ED6879">
      <w:pPr>
        <w:numPr>
          <w:ilvl w:val="1"/>
          <w:numId w:val="10"/>
        </w:numPr>
        <w:tabs>
          <w:tab w:val="left" w:pos="709"/>
        </w:tabs>
        <w:suppressAutoHyphens/>
        <w:spacing w:line="20" w:lineRule="atLeast"/>
        <w:ind w:left="709" w:hanging="709"/>
        <w:jc w:val="both"/>
      </w:pPr>
      <w:r>
        <w:t>Lepingu lõppemisel mistahes põhjusel kohaldatakse ka pärast lepingu lõppemist neid l</w:t>
      </w:r>
      <w:r w:rsidRPr="001A3BDC">
        <w:t>epingu sätteid, mis oma olemuse tõttu sätes</w:t>
      </w:r>
      <w:r>
        <w:t>tavad p</w:t>
      </w:r>
      <w:r w:rsidRPr="001A3BDC">
        <w:t>oo</w:t>
      </w:r>
      <w:r>
        <w:t>lte õigusi ja kohustusi pärast l</w:t>
      </w:r>
      <w:r w:rsidRPr="001A3BDC">
        <w:t xml:space="preserve">epingu lõppemist. Eeltoodu kehtib eelkõige </w:t>
      </w:r>
      <w:r>
        <w:t xml:space="preserve">sätete </w:t>
      </w:r>
      <w:r w:rsidRPr="001A3BDC">
        <w:t>kohta, mis</w:t>
      </w:r>
      <w:r>
        <w:t xml:space="preserve"> kehtivad garantiitingimuste täitmise kohta, mis määravad p</w:t>
      </w:r>
      <w:r w:rsidRPr="001A3BDC">
        <w:t>oolte va</w:t>
      </w:r>
      <w:r>
        <w:t>heliste vaidluste lahendamise, l</w:t>
      </w:r>
      <w:r w:rsidRPr="001A3BDC">
        <w:t xml:space="preserve">epingu </w:t>
      </w:r>
      <w:r>
        <w:t>sätete tõlgendamise viisi ja poolte vastutuse ning</w:t>
      </w:r>
      <w:r w:rsidRPr="001A3BDC">
        <w:t xml:space="preserve"> kahju hüvitamise</w:t>
      </w:r>
      <w:r>
        <w:t>.</w:t>
      </w:r>
    </w:p>
    <w:p w14:paraId="40494A6B" w14:textId="77777777" w:rsidR="00ED6879" w:rsidRPr="006D6C9E" w:rsidRDefault="00ED6879" w:rsidP="00ED6879">
      <w:pPr>
        <w:spacing w:line="20" w:lineRule="atLeast"/>
        <w:jc w:val="both"/>
      </w:pPr>
    </w:p>
    <w:p w14:paraId="3EE2CB57" w14:textId="77777777" w:rsidR="001F3DF1" w:rsidRPr="000421D4" w:rsidRDefault="001F3DF1" w:rsidP="00ED6879">
      <w:pPr>
        <w:pStyle w:val="BodyTextIndent"/>
        <w:numPr>
          <w:ilvl w:val="0"/>
          <w:numId w:val="10"/>
        </w:numPr>
        <w:tabs>
          <w:tab w:val="left" w:pos="709"/>
        </w:tabs>
        <w:spacing w:line="20" w:lineRule="atLeast"/>
        <w:ind w:left="709" w:hanging="709"/>
        <w:rPr>
          <w:b/>
        </w:rPr>
      </w:pPr>
      <w:r w:rsidRPr="000421D4">
        <w:rPr>
          <w:b/>
        </w:rPr>
        <w:t>Vääramatu jõud</w:t>
      </w:r>
    </w:p>
    <w:p w14:paraId="63A290B8" w14:textId="2161255A" w:rsidR="00262CE3" w:rsidRDefault="00262CE3" w:rsidP="00ED6879">
      <w:pPr>
        <w:pStyle w:val="Default"/>
        <w:numPr>
          <w:ilvl w:val="1"/>
          <w:numId w:val="10"/>
        </w:numPr>
        <w:spacing w:line="20" w:lineRule="atLeast"/>
        <w:ind w:left="709" w:hanging="709"/>
        <w:jc w:val="both"/>
        <w:rPr>
          <w:color w:val="auto"/>
        </w:rPr>
      </w:pPr>
      <w:r>
        <w:t xml:space="preserve">Pool ei vastuta </w:t>
      </w:r>
      <w:r w:rsidR="00DA784B" w:rsidRPr="003C50BF">
        <w:rPr>
          <w:color w:val="auto"/>
        </w:rPr>
        <w:t>lepingus sätestatud kohustuse täitmata jätmise või mittenõuetekohase täitmise eest, kui see on tingitud väära</w:t>
      </w:r>
      <w:r w:rsidR="00DA784B">
        <w:rPr>
          <w:color w:val="auto"/>
        </w:rPr>
        <w:t>matuks jõuks olevast asjaolust.</w:t>
      </w:r>
    </w:p>
    <w:p w14:paraId="26E2A24C" w14:textId="0D02B493" w:rsidR="00DA784B" w:rsidRDefault="00DA784B" w:rsidP="00ED6879">
      <w:pPr>
        <w:pStyle w:val="Default"/>
        <w:numPr>
          <w:ilvl w:val="1"/>
          <w:numId w:val="10"/>
        </w:numPr>
        <w:spacing w:line="20" w:lineRule="atLeast"/>
        <w:ind w:left="709" w:hanging="709"/>
        <w:jc w:val="both"/>
        <w:rPr>
          <w:color w:val="auto"/>
        </w:rPr>
      </w:pPr>
      <w:r>
        <w:rPr>
          <w:color w:val="auto"/>
        </w:rPr>
        <w:t xml:space="preserve">Vääramatu </w:t>
      </w:r>
      <w:r w:rsidRPr="003C50BF">
        <w:rPr>
          <w:color w:val="auto"/>
        </w:rPr>
        <w:t>jõu asjaolude ilmnemisest peab pool, kes tahab oma kohustuste mittetäitmisel või mittenõuetekohasel täitmisel vääramatu jõu asjaoludele tugineda, teatama esime</w:t>
      </w:r>
      <w:r>
        <w:rPr>
          <w:color w:val="auto"/>
        </w:rPr>
        <w:t>sel võimalusel teisele poolele.</w:t>
      </w:r>
    </w:p>
    <w:p w14:paraId="3BD61B22" w14:textId="0A1806A2" w:rsidR="00DA784B" w:rsidRDefault="00DA784B" w:rsidP="00ED6879">
      <w:pPr>
        <w:pStyle w:val="Default"/>
        <w:numPr>
          <w:ilvl w:val="1"/>
          <w:numId w:val="10"/>
        </w:numPr>
        <w:spacing w:line="20" w:lineRule="atLeast"/>
        <w:ind w:left="709" w:hanging="709"/>
        <w:jc w:val="both"/>
        <w:rPr>
          <w:color w:val="auto"/>
        </w:rPr>
      </w:pPr>
      <w:r>
        <w:rPr>
          <w:color w:val="auto"/>
        </w:rPr>
        <w:t xml:space="preserve">Vääramatuks jõuks </w:t>
      </w:r>
      <w:r w:rsidRPr="003C50BF">
        <w:rPr>
          <w:color w:val="auto"/>
        </w:rPr>
        <w:t>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w:t>
      </w:r>
      <w:r>
        <w:rPr>
          <w:color w:val="auto"/>
        </w:rPr>
        <w:t>hustuste nõuetekohase täitmise.</w:t>
      </w:r>
    </w:p>
    <w:p w14:paraId="2F1C3098" w14:textId="75CF15F4" w:rsidR="00DA784B" w:rsidRDefault="00DA784B" w:rsidP="00ED6879">
      <w:pPr>
        <w:pStyle w:val="Default"/>
        <w:numPr>
          <w:ilvl w:val="2"/>
          <w:numId w:val="15"/>
        </w:numPr>
        <w:spacing w:line="20" w:lineRule="atLeast"/>
        <w:ind w:left="1418" w:hanging="709"/>
        <w:jc w:val="both"/>
        <w:rPr>
          <w:color w:val="auto"/>
        </w:rPr>
      </w:pPr>
      <w:r>
        <w:rPr>
          <w:color w:val="auto"/>
        </w:rPr>
        <w:t xml:space="preserve">Vääramatu jõud ei hõlma </w:t>
      </w:r>
      <w:r w:rsidRPr="003C50BF">
        <w:rPr>
          <w:color w:val="auto"/>
        </w:rPr>
        <w:t>sündmusi, mis on põhjustatud poole või tema töötajate hooletusest või tahtli</w:t>
      </w:r>
      <w:r>
        <w:rPr>
          <w:color w:val="auto"/>
        </w:rPr>
        <w:t>kust tegevusest.</w:t>
      </w:r>
    </w:p>
    <w:p w14:paraId="248A343E" w14:textId="52F0B72E" w:rsidR="00DA784B" w:rsidRDefault="00DA784B" w:rsidP="00ED6879">
      <w:pPr>
        <w:pStyle w:val="Default"/>
        <w:numPr>
          <w:ilvl w:val="2"/>
          <w:numId w:val="15"/>
        </w:numPr>
        <w:spacing w:line="20" w:lineRule="atLeast"/>
        <w:ind w:left="1418" w:hanging="709"/>
        <w:jc w:val="both"/>
        <w:rPr>
          <w:color w:val="auto"/>
        </w:rPr>
      </w:pPr>
      <w:r>
        <w:rPr>
          <w:color w:val="auto"/>
        </w:rPr>
        <w:t xml:space="preserve">Vääramatu </w:t>
      </w:r>
      <w:r w:rsidRPr="00D60D6B">
        <w:rPr>
          <w:color w:val="auto"/>
        </w:rPr>
        <w:t>jõu asjaoludeks ei loeta täitja tarneraskuseid, mis tulenevad täitja tarneahela tõrgetest, personali komplekteerimise raskustest või täitja või kolmandate isikute infrastruktuuri riketest või muust sarnasest, millised asjaolud loetakse täitja äririskiks</w:t>
      </w:r>
      <w:r>
        <w:rPr>
          <w:color w:val="auto"/>
        </w:rPr>
        <w:t>.</w:t>
      </w:r>
    </w:p>
    <w:p w14:paraId="54636DA6" w14:textId="3C2E6BEC" w:rsidR="000D08AE" w:rsidRPr="00DA784B" w:rsidRDefault="00DA784B" w:rsidP="00ED6879">
      <w:pPr>
        <w:pStyle w:val="Default"/>
        <w:numPr>
          <w:ilvl w:val="1"/>
          <w:numId w:val="10"/>
        </w:numPr>
        <w:spacing w:line="20" w:lineRule="atLeast"/>
        <w:ind w:left="709" w:hanging="709"/>
        <w:jc w:val="both"/>
      </w:pPr>
      <w:r w:rsidRPr="00DA784B">
        <w:rPr>
          <w:color w:val="auto"/>
        </w:rPr>
        <w:t>Vääramatu jõu sündmuse või asjaolu toimest mõjutatud poole kohustuste täitmise tähtaeg pikeneb vääramatu jõu toime tähtaja võrra.</w:t>
      </w:r>
    </w:p>
    <w:p w14:paraId="5BEF0616" w14:textId="3DADDA9D" w:rsidR="00DA784B" w:rsidRPr="00DA784B" w:rsidRDefault="00DA784B" w:rsidP="00ED6879">
      <w:pPr>
        <w:pStyle w:val="Default"/>
        <w:numPr>
          <w:ilvl w:val="1"/>
          <w:numId w:val="10"/>
        </w:numPr>
        <w:spacing w:line="20" w:lineRule="atLeast"/>
        <w:ind w:left="709" w:hanging="709"/>
        <w:jc w:val="both"/>
      </w:pPr>
      <w:r w:rsidRPr="00DA784B">
        <w:t>Juhul</w:t>
      </w:r>
      <w:r w:rsidRPr="00DA784B">
        <w:rPr>
          <w:color w:val="auto"/>
        </w:rPr>
        <w:t xml:space="preserve">, kui vääramatu jõud takistab lepingust tulenevate kohustuste täitmist ühtejärge 60 (kuuskümmend) </w:t>
      </w:r>
      <w:r w:rsidR="00ED6879">
        <w:rPr>
          <w:color w:val="auto"/>
        </w:rPr>
        <w:t>kalendri</w:t>
      </w:r>
      <w:r w:rsidRPr="00DA784B">
        <w:rPr>
          <w:color w:val="auto"/>
        </w:rPr>
        <w:t>päeva või kauem või on tõenäoline vääramatu jõu pikemaajaline kestvus, on poolel õigus leping</w:t>
      </w:r>
      <w:r w:rsidR="00ED6879">
        <w:rPr>
          <w:color w:val="auto"/>
        </w:rPr>
        <w:t>ust</w:t>
      </w:r>
      <w:r w:rsidRPr="00DA784B">
        <w:rPr>
          <w:color w:val="auto"/>
        </w:rPr>
        <w:t xml:space="preserve"> ilma etteteatamistähtajata </w:t>
      </w:r>
      <w:r w:rsidR="00ED6879">
        <w:rPr>
          <w:color w:val="auto"/>
        </w:rPr>
        <w:t>taganeda</w:t>
      </w:r>
      <w:r w:rsidRPr="00DA784B">
        <w:rPr>
          <w:color w:val="auto"/>
        </w:rPr>
        <w:t>.</w:t>
      </w:r>
    </w:p>
    <w:p w14:paraId="0C8AA1B8" w14:textId="77777777" w:rsidR="00DA784B" w:rsidRDefault="00DA784B" w:rsidP="00ED6879">
      <w:pPr>
        <w:pStyle w:val="Default"/>
        <w:spacing w:line="20" w:lineRule="atLeast"/>
        <w:jc w:val="both"/>
        <w:rPr>
          <w:b/>
        </w:rPr>
      </w:pPr>
    </w:p>
    <w:p w14:paraId="2C3E3647" w14:textId="59E4931B" w:rsidR="0050516C" w:rsidRPr="0050516C" w:rsidRDefault="001F3DF1" w:rsidP="00ED6879">
      <w:pPr>
        <w:pStyle w:val="BodyTextIndent"/>
        <w:numPr>
          <w:ilvl w:val="0"/>
          <w:numId w:val="10"/>
        </w:numPr>
        <w:tabs>
          <w:tab w:val="left" w:pos="709"/>
        </w:tabs>
        <w:spacing w:line="20" w:lineRule="atLeast"/>
        <w:ind w:left="709" w:hanging="709"/>
        <w:rPr>
          <w:b/>
        </w:rPr>
      </w:pPr>
      <w:r w:rsidRPr="000421D4">
        <w:rPr>
          <w:b/>
        </w:rPr>
        <w:t>Lepingu muutmine ja loovutamine</w:t>
      </w:r>
    </w:p>
    <w:p w14:paraId="25839288" w14:textId="0C85C7B8" w:rsidR="0050516C" w:rsidRDefault="0050516C" w:rsidP="00ED6879">
      <w:pPr>
        <w:numPr>
          <w:ilvl w:val="1"/>
          <w:numId w:val="10"/>
        </w:numPr>
        <w:tabs>
          <w:tab w:val="left" w:pos="709"/>
        </w:tabs>
        <w:suppressAutoHyphens/>
        <w:spacing w:line="20" w:lineRule="atLeast"/>
        <w:ind w:left="709" w:hanging="709"/>
        <w:jc w:val="both"/>
      </w:pPr>
      <w:r>
        <w:t xml:space="preserve">Lepingu ja selle lahutamatute lisade muutmine on võimalik üksnes </w:t>
      </w:r>
      <w:r w:rsidRPr="00365670">
        <w:t>poolte kirjalikul kokkuleppel arvestades vastaval hetkel kehtivas ri</w:t>
      </w:r>
      <w:r>
        <w:t xml:space="preserve">igihangete seaduses sätestatut. </w:t>
      </w:r>
      <w:r w:rsidRPr="007645B3">
        <w:t>Muudatused jõ</w:t>
      </w:r>
      <w:r>
        <w:t>ustuvad pärast allakirjutamist p</w:t>
      </w:r>
      <w:r w:rsidRPr="007645B3">
        <w:t>oolte poolt</w:t>
      </w:r>
      <w:r>
        <w:t xml:space="preserve"> või p</w:t>
      </w:r>
      <w:r w:rsidRPr="0078339C">
        <w:t>oolte poolt määratud tähtajal. Kirjaliku vormi mittejärgimisel on muudatused tühised.</w:t>
      </w:r>
    </w:p>
    <w:p w14:paraId="264CA6BF" w14:textId="30F0EB67" w:rsidR="00C06D26" w:rsidRPr="00B94DDD" w:rsidRDefault="00C06D26" w:rsidP="00ED6879">
      <w:pPr>
        <w:numPr>
          <w:ilvl w:val="1"/>
          <w:numId w:val="10"/>
        </w:numPr>
        <w:tabs>
          <w:tab w:val="left" w:pos="709"/>
        </w:tabs>
        <w:suppressAutoHyphens/>
        <w:spacing w:line="20" w:lineRule="atLeast"/>
        <w:ind w:left="709" w:hanging="709"/>
        <w:jc w:val="both"/>
      </w:pPr>
      <w:r w:rsidRPr="00044EFF">
        <w:lastRenderedPageBreak/>
        <w:t xml:space="preserve">Lepingut muuta sooviv </w:t>
      </w:r>
      <w:r w:rsidR="00896960">
        <w:t>p</w:t>
      </w:r>
      <w:r w:rsidRPr="00044EFF">
        <w:t xml:space="preserve">ool teavitab </w:t>
      </w:r>
      <w:r w:rsidR="00896960">
        <w:t>l</w:t>
      </w:r>
      <w:r w:rsidRPr="00044EFF">
        <w:t xml:space="preserve">epingu muutmise vajadusest ja selle aluste esinemisest kirjalikult </w:t>
      </w:r>
      <w:r w:rsidRPr="00B94DDD">
        <w:t>teis</w:t>
      </w:r>
      <w:r w:rsidR="00C77899" w:rsidRPr="00B94DDD">
        <w:t>t</w:t>
      </w:r>
      <w:r w:rsidRPr="00B94DDD">
        <w:t xml:space="preserve"> </w:t>
      </w:r>
      <w:r w:rsidR="00896960" w:rsidRPr="00B94DDD">
        <w:t>p</w:t>
      </w:r>
      <w:r w:rsidRPr="00B94DDD">
        <w:t>ool</w:t>
      </w:r>
      <w:r w:rsidR="00C77899" w:rsidRPr="00B94DDD">
        <w:t>t</w:t>
      </w:r>
      <w:r w:rsidRPr="00B94DDD">
        <w:t>, andes teis</w:t>
      </w:r>
      <w:r w:rsidR="00C77899" w:rsidRPr="00B94DDD">
        <w:t>ele</w:t>
      </w:r>
      <w:r w:rsidRPr="00B94DDD">
        <w:t xml:space="preserve"> </w:t>
      </w:r>
      <w:r w:rsidR="00896960" w:rsidRPr="00B94DDD">
        <w:t>p</w:t>
      </w:r>
      <w:r w:rsidRPr="00B94DDD">
        <w:t>ool</w:t>
      </w:r>
      <w:r w:rsidR="00C77899" w:rsidRPr="00B94DDD">
        <w:t>ele</w:t>
      </w:r>
      <w:r w:rsidRPr="00B94DDD">
        <w:t xml:space="preserve"> vastamiseks mõistliku tähtaja.</w:t>
      </w:r>
    </w:p>
    <w:p w14:paraId="65A5A5E2" w14:textId="7709A350" w:rsidR="00C06D26" w:rsidRPr="00B94DDD" w:rsidRDefault="00764EEE" w:rsidP="00ED6879">
      <w:pPr>
        <w:numPr>
          <w:ilvl w:val="1"/>
          <w:numId w:val="10"/>
        </w:numPr>
        <w:tabs>
          <w:tab w:val="left" w:pos="709"/>
        </w:tabs>
        <w:spacing w:line="20" w:lineRule="atLeast"/>
        <w:ind w:left="709" w:hanging="709"/>
        <w:jc w:val="both"/>
      </w:pPr>
      <w:r w:rsidRPr="00B94DDD">
        <w:t>Pooled</w:t>
      </w:r>
      <w:r w:rsidR="00C06D26" w:rsidRPr="00B94DDD">
        <w:t xml:space="preserve"> ei tohi </w:t>
      </w:r>
      <w:r w:rsidR="00896960" w:rsidRPr="00B94DDD">
        <w:t>l</w:t>
      </w:r>
      <w:r w:rsidR="00C06D26" w:rsidRPr="00B94DDD">
        <w:t xml:space="preserve">epingust tulenevaid õigusi ega kohustusi üle anda ega muul viisil loovutada kolmandatele isikutele teise </w:t>
      </w:r>
      <w:r w:rsidR="00896960" w:rsidRPr="00B94DDD">
        <w:t>p</w:t>
      </w:r>
      <w:r w:rsidR="00C06D26" w:rsidRPr="00B94DDD">
        <w:t>oole kirjaliku nõusolekuta.</w:t>
      </w:r>
    </w:p>
    <w:p w14:paraId="1ED9B2CC" w14:textId="77777777" w:rsidR="00110653" w:rsidRPr="00B94DDD" w:rsidRDefault="00110653" w:rsidP="00ED6879">
      <w:pPr>
        <w:pStyle w:val="BodyTextIndent"/>
        <w:tabs>
          <w:tab w:val="left" w:pos="454"/>
        </w:tabs>
        <w:spacing w:line="20" w:lineRule="atLeast"/>
        <w:ind w:left="0" w:firstLine="0"/>
      </w:pPr>
    </w:p>
    <w:p w14:paraId="20ACF642" w14:textId="77777777" w:rsidR="001F3DF1" w:rsidRPr="00B94DDD" w:rsidRDefault="001F3DF1" w:rsidP="00ED6879">
      <w:pPr>
        <w:pStyle w:val="BodyTextIndent"/>
        <w:numPr>
          <w:ilvl w:val="0"/>
          <w:numId w:val="10"/>
        </w:numPr>
        <w:tabs>
          <w:tab w:val="left" w:pos="0"/>
          <w:tab w:val="left" w:pos="709"/>
        </w:tabs>
        <w:spacing w:line="20" w:lineRule="atLeast"/>
        <w:ind w:left="709" w:hanging="709"/>
        <w:rPr>
          <w:b/>
        </w:rPr>
      </w:pPr>
      <w:r w:rsidRPr="00B94DDD">
        <w:rPr>
          <w:b/>
        </w:rPr>
        <w:t>Poolte kontaktisikud</w:t>
      </w:r>
    </w:p>
    <w:p w14:paraId="5CEA9910" w14:textId="6EF5782F" w:rsidR="003A3588" w:rsidRPr="00C5671B" w:rsidRDefault="00695395" w:rsidP="003A3588">
      <w:pPr>
        <w:pStyle w:val="BodyTextIndent"/>
        <w:numPr>
          <w:ilvl w:val="1"/>
          <w:numId w:val="10"/>
        </w:numPr>
        <w:spacing w:line="20" w:lineRule="atLeast"/>
        <w:ind w:left="709" w:hanging="709"/>
        <w:rPr>
          <w:color w:val="000000"/>
        </w:rPr>
      </w:pPr>
      <w:r w:rsidRPr="00C5671B">
        <w:t>Hankija kontaktisik lepingu üldistes ja täitmisega seotud küsimustes ning üleandmise</w:t>
      </w:r>
      <w:r w:rsidR="008C0EE5" w:rsidRPr="00C5671B">
        <w:t>-vastuvõtmise akti allkirjastamisel</w:t>
      </w:r>
      <w:r w:rsidRPr="00C5671B">
        <w:t xml:space="preserve"> on </w:t>
      </w:r>
      <w:r w:rsidR="0067390E" w:rsidRPr="0067390E">
        <w:t xml:space="preserve">varade talituse riietuse nõunik Peeter Kuhi, telefoninumber +372 503 4326, e-post: </w:t>
      </w:r>
      <w:hyperlink r:id="rId8" w:history="1">
        <w:r w:rsidR="0067390E" w:rsidRPr="0067390E">
          <w:rPr>
            <w:rStyle w:val="Hyperlink"/>
          </w:rPr>
          <w:t>peeter.kuhi@paasteamet.ee</w:t>
        </w:r>
      </w:hyperlink>
      <w:r w:rsidR="0067390E" w:rsidRPr="0067390E">
        <w:t xml:space="preserve"> </w:t>
      </w:r>
      <w:r w:rsidR="003A3588" w:rsidRPr="00C5671B">
        <w:rPr>
          <w:color w:val="000000"/>
        </w:rPr>
        <w:t xml:space="preserve">või tema puudumisel </w:t>
      </w:r>
      <w:r w:rsidR="0067390E">
        <w:rPr>
          <w:color w:val="000000"/>
        </w:rPr>
        <w:t xml:space="preserve">varade talituse </w:t>
      </w:r>
      <w:r w:rsidR="0067390E" w:rsidRPr="0067390E">
        <w:t xml:space="preserve">riietuse ekspert Kaidi Jakobi, telefoninumber +372 5305 1804 ja e-post: </w:t>
      </w:r>
      <w:hyperlink r:id="rId9" w:history="1">
        <w:r w:rsidR="0067390E" w:rsidRPr="0067390E">
          <w:rPr>
            <w:rStyle w:val="Hyperlink"/>
          </w:rPr>
          <w:t>kaidi.jakobi@paasteamet.ee</w:t>
        </w:r>
      </w:hyperlink>
      <w:r w:rsidR="003A3588" w:rsidRPr="00C5671B">
        <w:rPr>
          <w:i/>
          <w:iCs/>
        </w:rPr>
        <w:t>.</w:t>
      </w:r>
    </w:p>
    <w:p w14:paraId="2EFEE01E" w14:textId="3898A778" w:rsidR="003A3588" w:rsidRPr="00C5671B" w:rsidRDefault="003A3588" w:rsidP="003A3588">
      <w:pPr>
        <w:pStyle w:val="BodyTextIndent"/>
        <w:numPr>
          <w:ilvl w:val="2"/>
          <w:numId w:val="21"/>
        </w:numPr>
        <w:ind w:left="1418" w:hanging="709"/>
        <w:rPr>
          <w:noProof/>
          <w:color w:val="000000"/>
        </w:rPr>
      </w:pPr>
      <w:r w:rsidRPr="00C5671B">
        <w:rPr>
          <w:noProof/>
          <w:color w:val="000000"/>
        </w:rPr>
        <w:t xml:space="preserve">Hankija </w:t>
      </w:r>
      <w:r w:rsidRPr="00C5671B">
        <w:rPr>
          <w:color w:val="000000"/>
        </w:rPr>
        <w:t>kontaktisik on volitatud: 1) pidama täitja kontaktisikuga läbirääkimisi, sh lepingu alusel pretensioonide esitamine ning vajadusel õiguskaitsevahendite rakendamise otsustamine. 2) allkirjastama kauba üleandmise-vastuvõtmise akti.</w:t>
      </w:r>
    </w:p>
    <w:p w14:paraId="557A6754" w14:textId="330E6E96" w:rsidR="001D6B32" w:rsidRPr="00C5671B" w:rsidRDefault="001D6B32" w:rsidP="00ED6879">
      <w:pPr>
        <w:pStyle w:val="BodyTextIndent"/>
        <w:numPr>
          <w:ilvl w:val="1"/>
          <w:numId w:val="10"/>
        </w:numPr>
        <w:spacing w:line="20" w:lineRule="atLeast"/>
        <w:ind w:left="709" w:hanging="709"/>
        <w:rPr>
          <w:color w:val="000000"/>
        </w:rPr>
      </w:pPr>
      <w:r w:rsidRPr="00C5671B">
        <w:rPr>
          <w:color w:val="000000"/>
        </w:rPr>
        <w:t xml:space="preserve">Hankija kontaktisik kauba valduse vastuvõtmisel on </w:t>
      </w:r>
      <w:r w:rsidR="0067390E" w:rsidRPr="0067390E">
        <w:t xml:space="preserve">logistika talituse lao peaspetsialist Olev Vaht, telefoninumber +372 5912 3527, e-post: </w:t>
      </w:r>
      <w:hyperlink r:id="rId10" w:history="1">
        <w:r w:rsidR="0067390E" w:rsidRPr="0067390E">
          <w:rPr>
            <w:rStyle w:val="Hyperlink"/>
          </w:rPr>
          <w:t>olev.vaht@paasteamet.ee</w:t>
        </w:r>
      </w:hyperlink>
      <w:r w:rsidR="0067390E" w:rsidRPr="0067390E">
        <w:t xml:space="preserve"> </w:t>
      </w:r>
      <w:r w:rsidR="003A3588" w:rsidRPr="00C5671B">
        <w:rPr>
          <w:color w:val="000000"/>
        </w:rPr>
        <w:t>või tema puudumisel</w:t>
      </w:r>
      <w:r w:rsidR="003A3588" w:rsidRPr="00C5671B">
        <w:rPr>
          <w:i/>
          <w:iCs/>
          <w:color w:val="000000"/>
        </w:rPr>
        <w:t xml:space="preserve"> </w:t>
      </w:r>
      <w:r w:rsidR="0067390E" w:rsidRPr="0067390E">
        <w:t>laospetsialist Kerli Miil, telefoninumber +372 5399 3684</w:t>
      </w:r>
      <w:r w:rsidR="009E3B61">
        <w:t xml:space="preserve">, </w:t>
      </w:r>
      <w:r w:rsidR="0067390E" w:rsidRPr="0067390E">
        <w:t xml:space="preserve">e-post: </w:t>
      </w:r>
      <w:hyperlink r:id="rId11" w:history="1">
        <w:r w:rsidR="0067390E" w:rsidRPr="0067390E">
          <w:rPr>
            <w:rStyle w:val="Hyperlink"/>
          </w:rPr>
          <w:t>kerli.miil@paasteamet.ee</w:t>
        </w:r>
      </w:hyperlink>
      <w:r w:rsidR="0067390E">
        <w:t>.</w:t>
      </w:r>
    </w:p>
    <w:p w14:paraId="2113ED77" w14:textId="0FCDB56F" w:rsidR="00695395" w:rsidRPr="00C5671B" w:rsidRDefault="00695395" w:rsidP="00ED6879">
      <w:pPr>
        <w:pStyle w:val="BodyTextIndent"/>
        <w:numPr>
          <w:ilvl w:val="1"/>
          <w:numId w:val="10"/>
        </w:numPr>
        <w:tabs>
          <w:tab w:val="left" w:pos="709"/>
        </w:tabs>
        <w:spacing w:line="20" w:lineRule="atLeast"/>
        <w:ind w:left="709" w:hanging="709"/>
        <w:rPr>
          <w:i/>
          <w:color w:val="000000"/>
        </w:rPr>
      </w:pPr>
      <w:r w:rsidRPr="00C5671B">
        <w:rPr>
          <w:color w:val="000000"/>
        </w:rPr>
        <w:t>Täitja kontaktisik lepingu üldistes ja täitmisega seotud küsimustes</w:t>
      </w:r>
      <w:r w:rsidR="008827C8" w:rsidRPr="00C5671B">
        <w:rPr>
          <w:color w:val="000000"/>
        </w:rPr>
        <w:t xml:space="preserve"> </w:t>
      </w:r>
      <w:r w:rsidR="002B3013" w:rsidRPr="00C5671B">
        <w:rPr>
          <w:color w:val="000000"/>
        </w:rPr>
        <w:t xml:space="preserve">ning </w:t>
      </w:r>
      <w:r w:rsidR="008827C8" w:rsidRPr="00C5671B">
        <w:rPr>
          <w:color w:val="000000"/>
        </w:rPr>
        <w:t>üleandmise-</w:t>
      </w:r>
      <w:r w:rsidR="008C0EE5" w:rsidRPr="00C5671B">
        <w:rPr>
          <w:color w:val="000000"/>
        </w:rPr>
        <w:t>vastuvõtmise akti allkirjastamisel</w:t>
      </w:r>
      <w:r w:rsidRPr="00C5671B">
        <w:rPr>
          <w:color w:val="000000"/>
        </w:rPr>
        <w:t xml:space="preserve"> on </w:t>
      </w:r>
      <w:r w:rsidR="0067390E">
        <w:rPr>
          <w:color w:val="000000"/>
        </w:rPr>
        <w:t xml:space="preserve">projektijuht Õie Liivlaid, telefoninumber </w:t>
      </w:r>
      <w:r w:rsidR="0067390E" w:rsidRPr="0067390E">
        <w:rPr>
          <w:color w:val="000000"/>
        </w:rPr>
        <w:t>5104764</w:t>
      </w:r>
      <w:r w:rsidR="0067390E">
        <w:rPr>
          <w:color w:val="000000"/>
        </w:rPr>
        <w:t xml:space="preserve">, e-post: </w:t>
      </w:r>
      <w:hyperlink r:id="rId12" w:history="1">
        <w:r w:rsidR="0067390E" w:rsidRPr="00B92833">
          <w:rPr>
            <w:rStyle w:val="Hyperlink"/>
          </w:rPr>
          <w:t>oie@nurmeproduction.ee</w:t>
        </w:r>
      </w:hyperlink>
      <w:r w:rsidR="0067390E">
        <w:rPr>
          <w:color w:val="000000"/>
        </w:rPr>
        <w:t>.</w:t>
      </w:r>
    </w:p>
    <w:p w14:paraId="7EEDCFD8" w14:textId="27FB06E3" w:rsidR="00695395" w:rsidRPr="00C5671B" w:rsidRDefault="00695395" w:rsidP="00ED6879">
      <w:pPr>
        <w:pStyle w:val="BodyTextIndent"/>
        <w:numPr>
          <w:ilvl w:val="1"/>
          <w:numId w:val="10"/>
        </w:numPr>
        <w:tabs>
          <w:tab w:val="left" w:pos="709"/>
        </w:tabs>
        <w:spacing w:line="20" w:lineRule="atLeast"/>
        <w:ind w:left="709" w:hanging="709"/>
        <w:rPr>
          <w:color w:val="000000"/>
        </w:rPr>
      </w:pPr>
      <w:r w:rsidRPr="00C5671B">
        <w:rPr>
          <w:iCs/>
          <w:color w:val="000000"/>
        </w:rPr>
        <w:t>Kontaktisikute muutmisel tuleb sellest viivitamatult teist poolt kirjalikku taasesitamist võimaldavas vormis teavitada. Nimetatud teade lisatakse l</w:t>
      </w:r>
      <w:r w:rsidR="005932D4" w:rsidRPr="00C5671B">
        <w:rPr>
          <w:iCs/>
          <w:color w:val="000000"/>
        </w:rPr>
        <w:t xml:space="preserve">epingu dokumentide juurde ning </w:t>
      </w:r>
      <w:r w:rsidR="001D6B32" w:rsidRPr="00C5671B">
        <w:rPr>
          <w:iCs/>
          <w:color w:val="000000"/>
        </w:rPr>
        <w:t xml:space="preserve">seda </w:t>
      </w:r>
      <w:r w:rsidR="005932D4" w:rsidRPr="00C5671B">
        <w:rPr>
          <w:iCs/>
          <w:color w:val="000000"/>
        </w:rPr>
        <w:t>ei käsitleta lepingu muutmisena.</w:t>
      </w:r>
    </w:p>
    <w:p w14:paraId="7D9421FF" w14:textId="77777777" w:rsidR="001F3DF1" w:rsidRPr="006D6C9E" w:rsidRDefault="001F3DF1" w:rsidP="00ED6879">
      <w:pPr>
        <w:pStyle w:val="BodyTextIndent"/>
        <w:tabs>
          <w:tab w:val="left" w:pos="0"/>
          <w:tab w:val="left" w:pos="454"/>
        </w:tabs>
        <w:spacing w:line="20" w:lineRule="atLeast"/>
        <w:ind w:left="0" w:firstLine="0"/>
        <w:rPr>
          <w:color w:val="000000"/>
        </w:rPr>
      </w:pPr>
    </w:p>
    <w:p w14:paraId="36E92D8C" w14:textId="77777777" w:rsidR="001F3DF1" w:rsidRPr="00CC3D66" w:rsidRDefault="001F3DF1" w:rsidP="00ED6879">
      <w:pPr>
        <w:pStyle w:val="BodyTextIndent"/>
        <w:numPr>
          <w:ilvl w:val="0"/>
          <w:numId w:val="10"/>
        </w:numPr>
        <w:tabs>
          <w:tab w:val="left" w:pos="709"/>
        </w:tabs>
        <w:spacing w:line="20" w:lineRule="atLeast"/>
        <w:ind w:left="709" w:hanging="709"/>
        <w:rPr>
          <w:b/>
        </w:rPr>
      </w:pPr>
      <w:r w:rsidRPr="00CC3D66">
        <w:rPr>
          <w:b/>
        </w:rPr>
        <w:t>Muud tingimused</w:t>
      </w:r>
    </w:p>
    <w:p w14:paraId="2A851BB8" w14:textId="77777777" w:rsidR="001F3DF1" w:rsidRDefault="001F3DF1" w:rsidP="00ED6879">
      <w:pPr>
        <w:pStyle w:val="BodyTextIndent"/>
        <w:numPr>
          <w:ilvl w:val="1"/>
          <w:numId w:val="10"/>
        </w:numPr>
        <w:tabs>
          <w:tab w:val="left" w:pos="709"/>
        </w:tabs>
        <w:spacing w:line="20" w:lineRule="atLeast"/>
        <w:ind w:left="709" w:hanging="709"/>
      </w:pPr>
      <w:r w:rsidRPr="00CC3D66">
        <w:t>Lepingu tä</w:t>
      </w:r>
      <w:r>
        <w:t xml:space="preserve">itmise keel on eesti keel, kui </w:t>
      </w:r>
      <w:r w:rsidR="00896960">
        <w:t>l</w:t>
      </w:r>
      <w:r w:rsidRPr="00CC3D66">
        <w:t>epingus ei ole sätestatud teisiti.</w:t>
      </w:r>
    </w:p>
    <w:p w14:paraId="4F851CBD" w14:textId="77777777" w:rsidR="001F3DF1" w:rsidRDefault="001F3DF1" w:rsidP="00ED6879">
      <w:pPr>
        <w:pStyle w:val="BodyTextIndent"/>
        <w:numPr>
          <w:ilvl w:val="1"/>
          <w:numId w:val="10"/>
        </w:numPr>
        <w:tabs>
          <w:tab w:val="left" w:pos="709"/>
        </w:tabs>
        <w:spacing w:line="20" w:lineRule="atLeast"/>
        <w:ind w:left="709" w:hanging="709"/>
      </w:pPr>
      <w:r w:rsidRPr="00CC3D66">
        <w:t xml:space="preserve">Lepingu täitmisel </w:t>
      </w:r>
      <w:r w:rsidRPr="00160CC6">
        <w:t xml:space="preserve">tekkinud vaidlused ja lahkarvamused lahendavad </w:t>
      </w:r>
      <w:r w:rsidR="00896960">
        <w:t>p</w:t>
      </w:r>
      <w:r w:rsidRPr="00160CC6">
        <w:t>ooled läbirääkimiste teel. Kokkuleppe mittesaavutamisel lahendatakse vaidlused kohtu korras Harju Maakohtus.</w:t>
      </w:r>
    </w:p>
    <w:p w14:paraId="40AC4FA8" w14:textId="77777777" w:rsidR="001F3DF1" w:rsidRDefault="001F3DF1" w:rsidP="00ED6879">
      <w:pPr>
        <w:pStyle w:val="BodyTextIndent"/>
        <w:numPr>
          <w:ilvl w:val="1"/>
          <w:numId w:val="10"/>
        </w:numPr>
        <w:tabs>
          <w:tab w:val="left" w:pos="709"/>
        </w:tabs>
        <w:spacing w:line="20" w:lineRule="atLeast"/>
        <w:ind w:left="709" w:hanging="709"/>
      </w:pPr>
      <w:r w:rsidRPr="00CC3D66">
        <w:t xml:space="preserve">Lepingu täitmisel ja </w:t>
      </w:r>
      <w:r w:rsidR="00896960">
        <w:t>l</w:t>
      </w:r>
      <w:r w:rsidRPr="00CC3D66">
        <w:t>epingust tulenevate vaidluste korral lähtutakse Eesti Vabariigi õigusaktidest.</w:t>
      </w:r>
    </w:p>
    <w:p w14:paraId="2D78C76F" w14:textId="77777777" w:rsidR="001F3DF1" w:rsidRDefault="001F3DF1" w:rsidP="00ED6879">
      <w:pPr>
        <w:pStyle w:val="BodyTextIndent"/>
        <w:numPr>
          <w:ilvl w:val="1"/>
          <w:numId w:val="10"/>
        </w:numPr>
        <w:tabs>
          <w:tab w:val="left" w:pos="709"/>
        </w:tabs>
        <w:spacing w:line="20" w:lineRule="atLeast"/>
        <w:ind w:left="709" w:hanging="709"/>
      </w:pPr>
      <w:r w:rsidRPr="00CC3D66">
        <w:t xml:space="preserve">Lepingu üksiku sätte kehtetus ei too kaasa kogu </w:t>
      </w:r>
      <w:r w:rsidR="00896960">
        <w:t>l</w:t>
      </w:r>
      <w:r w:rsidRPr="00CC3D66">
        <w:t xml:space="preserve">epingu või </w:t>
      </w:r>
      <w:r w:rsidR="00896960">
        <w:t>l</w:t>
      </w:r>
      <w:r w:rsidRPr="00CC3D66">
        <w:t xml:space="preserve">epingu teiste sätete kehtetust, kui </w:t>
      </w:r>
      <w:r w:rsidR="00896960">
        <w:t>p</w:t>
      </w:r>
      <w:r w:rsidRPr="00CC3D66">
        <w:t xml:space="preserve">ooled oleksid </w:t>
      </w:r>
      <w:r w:rsidR="00896960">
        <w:t>l</w:t>
      </w:r>
      <w:r w:rsidRPr="00CC3D66">
        <w:t>epingu sõlminud ka ilma tühise sätteta.</w:t>
      </w:r>
    </w:p>
    <w:p w14:paraId="0D87BA47" w14:textId="4401F69E" w:rsidR="001F3DF1" w:rsidRDefault="003B0F99" w:rsidP="00ED6879">
      <w:pPr>
        <w:pStyle w:val="BodyTextIndent"/>
        <w:numPr>
          <w:ilvl w:val="1"/>
          <w:numId w:val="10"/>
        </w:numPr>
        <w:tabs>
          <w:tab w:val="left" w:pos="709"/>
        </w:tabs>
        <w:spacing w:line="20" w:lineRule="atLeast"/>
        <w:ind w:left="709" w:hanging="709"/>
      </w:pPr>
      <w:r>
        <w:t>Lepingu osaks ei loeta poolte varasemaid tahteavaldusi ega kokkuleppeid, mis ei sisaldu lepingus või lepingu lahutamatuteks osadeks olevates dokumentides. Samuti ei oma lepingu suhtes tähendust poolte varasem käitumine.</w:t>
      </w:r>
    </w:p>
    <w:p w14:paraId="2B01FE2D" w14:textId="77777777" w:rsidR="001F3DF1" w:rsidRDefault="001F3DF1" w:rsidP="00ED6879">
      <w:pPr>
        <w:pStyle w:val="BodyTextIndent"/>
        <w:numPr>
          <w:ilvl w:val="1"/>
          <w:numId w:val="10"/>
        </w:numPr>
        <w:tabs>
          <w:tab w:val="left" w:pos="709"/>
        </w:tabs>
        <w:spacing w:line="20" w:lineRule="atLeast"/>
        <w:ind w:left="709" w:hanging="709"/>
      </w:pPr>
      <w:r w:rsidRPr="00CC3D66">
        <w:t xml:space="preserve">Lepingu tingimused ei kuulu </w:t>
      </w:r>
      <w:r w:rsidR="00896960">
        <w:t>p</w:t>
      </w:r>
      <w:r w:rsidRPr="00CC3D66">
        <w:t>oolte poolt avaldamisele kolmandatele isikutele, välja arvatud seadusega sätestatud juhtudel.</w:t>
      </w:r>
    </w:p>
    <w:p w14:paraId="0680C9A9" w14:textId="4E498644" w:rsidR="001F3DF1" w:rsidRPr="00361029" w:rsidRDefault="001F3DF1" w:rsidP="00ED6879">
      <w:pPr>
        <w:pStyle w:val="BodyTextIndent"/>
        <w:numPr>
          <w:ilvl w:val="1"/>
          <w:numId w:val="10"/>
        </w:numPr>
        <w:tabs>
          <w:tab w:val="left" w:pos="709"/>
        </w:tabs>
        <w:spacing w:line="20" w:lineRule="atLeast"/>
        <w:ind w:left="709" w:hanging="709"/>
      </w:pPr>
      <w:r>
        <w:t xml:space="preserve">Lepinguga seotud teated, mis toovad </w:t>
      </w:r>
      <w:r w:rsidR="00896960">
        <w:t>p</w:t>
      </w:r>
      <w:r>
        <w:t xml:space="preserve">ooltele kaasa õiguslikke tagajärgi peavad olema kirjalikus vormis ning </w:t>
      </w:r>
      <w:r w:rsidR="00896960">
        <w:t>l</w:t>
      </w:r>
      <w:r>
        <w:t>epingu täitmisega seotud teated peavad olema kirjalikult taasesitatavas vormis</w:t>
      </w:r>
      <w:r w:rsidR="00695395">
        <w:t>, kui lepingus ei ole sätestatud teisiti</w:t>
      </w:r>
      <w:r>
        <w:t>.</w:t>
      </w:r>
    </w:p>
    <w:p w14:paraId="15C50C8C" w14:textId="75B0C1FB" w:rsidR="001F3DF1" w:rsidRPr="00361029" w:rsidRDefault="001F3DF1" w:rsidP="00ED6879">
      <w:pPr>
        <w:pStyle w:val="BodyTextIndent"/>
        <w:numPr>
          <w:ilvl w:val="1"/>
          <w:numId w:val="10"/>
        </w:numPr>
        <w:tabs>
          <w:tab w:val="left" w:pos="709"/>
        </w:tabs>
        <w:spacing w:line="20" w:lineRule="atLeast"/>
        <w:ind w:left="709" w:hanging="709"/>
      </w:pPr>
      <w:r>
        <w:t xml:space="preserve">Ühe </w:t>
      </w:r>
      <w:r w:rsidR="00896960">
        <w:t>l</w:t>
      </w:r>
      <w:r>
        <w:t xml:space="preserve">epingu </w:t>
      </w:r>
      <w:r w:rsidR="00896960">
        <w:t>p</w:t>
      </w:r>
      <w:r>
        <w:t xml:space="preserve">oole teade loetakse teise </w:t>
      </w:r>
      <w:r w:rsidR="00896960">
        <w:t>p</w:t>
      </w:r>
      <w:r>
        <w:t>oole poolt kättesaaduks:</w:t>
      </w:r>
    </w:p>
    <w:p w14:paraId="437F1A85" w14:textId="6D0D88E5" w:rsidR="001F3DF1" w:rsidRDefault="001F3DF1" w:rsidP="00ED6879">
      <w:pPr>
        <w:numPr>
          <w:ilvl w:val="2"/>
          <w:numId w:val="10"/>
        </w:numPr>
        <w:tabs>
          <w:tab w:val="left" w:pos="1418"/>
        </w:tabs>
        <w:suppressAutoHyphens/>
        <w:spacing w:line="20" w:lineRule="atLeast"/>
        <w:ind w:left="1418" w:hanging="709"/>
        <w:jc w:val="both"/>
      </w:pPr>
      <w:r>
        <w:t>kui teade on saadetud elektroo</w:t>
      </w:r>
      <w:r w:rsidR="00E15146">
        <w:t>nilisel teel (</w:t>
      </w:r>
      <w:r w:rsidR="00896960">
        <w:t>l</w:t>
      </w:r>
      <w:r w:rsidR="006E5081">
        <w:t>epingu punktis 11</w:t>
      </w:r>
      <w:r>
        <w:t xml:space="preserve"> toodud e-posti aadressidele) samal päeval, kui elektrooniline kiri on saadetud enne kella 17.00, pärast kella 17.00 saadetud elektrooniline kiri loetakse kätte</w:t>
      </w:r>
      <w:r w:rsidR="00AE06C4">
        <w:t xml:space="preserve"> </w:t>
      </w:r>
      <w:r>
        <w:t>saaduks järgmisel tööpäeval;</w:t>
      </w:r>
    </w:p>
    <w:p w14:paraId="7E293AFA" w14:textId="77777777" w:rsidR="001F3DF1" w:rsidRDefault="001F3DF1" w:rsidP="00ED6879">
      <w:pPr>
        <w:numPr>
          <w:ilvl w:val="2"/>
          <w:numId w:val="10"/>
        </w:numPr>
        <w:tabs>
          <w:tab w:val="left" w:pos="1418"/>
        </w:tabs>
        <w:suppressAutoHyphens/>
        <w:spacing w:line="20" w:lineRule="atLeast"/>
        <w:ind w:left="1418" w:hanging="709"/>
        <w:jc w:val="both"/>
      </w:pPr>
      <w:r>
        <w:t xml:space="preserve">kui teade on saadetud tähitud kirjaga </w:t>
      </w:r>
      <w:r w:rsidR="00896960">
        <w:t>l</w:t>
      </w:r>
      <w:r>
        <w:t xml:space="preserve">epingus näidatud aadressil ning kui tähitud kirja postitamisest on möödunud 5 (viis) </w:t>
      </w:r>
      <w:r w:rsidR="004B29A2">
        <w:t>kalendri</w:t>
      </w:r>
      <w:r>
        <w:t>päeva.</w:t>
      </w:r>
    </w:p>
    <w:p w14:paraId="0EC880C9" w14:textId="77777777" w:rsidR="002779C4" w:rsidRDefault="001F3DF1" w:rsidP="00ED6879">
      <w:pPr>
        <w:numPr>
          <w:ilvl w:val="1"/>
          <w:numId w:val="10"/>
        </w:numPr>
        <w:tabs>
          <w:tab w:val="left" w:pos="709"/>
        </w:tabs>
        <w:suppressAutoHyphens/>
        <w:spacing w:line="20" w:lineRule="atLeast"/>
        <w:ind w:left="709" w:hanging="709"/>
        <w:jc w:val="both"/>
      </w:pPr>
      <w:r w:rsidRPr="0065104B">
        <w:lastRenderedPageBreak/>
        <w:t>Pooled kohustuvad teineteist teavitama oma andmete ja/või õigusliku seisundi muutumisest (sealhulgas ärinime muutus, äriühingu jagunemine, ühinemine, ümberkujundamine) hiljemalt 5 (viie) kalendripäeva jooksul vastava muudatuse registreerimisest.</w:t>
      </w:r>
    </w:p>
    <w:p w14:paraId="75ACF07B" w14:textId="220FF749" w:rsidR="001F3DF1" w:rsidRPr="00F40414" w:rsidRDefault="00695395" w:rsidP="00F40414">
      <w:pPr>
        <w:pStyle w:val="BodyTextIndent"/>
        <w:numPr>
          <w:ilvl w:val="1"/>
          <w:numId w:val="10"/>
        </w:numPr>
        <w:tabs>
          <w:tab w:val="left" w:pos="709"/>
        </w:tabs>
        <w:spacing w:line="20" w:lineRule="atLeast"/>
        <w:ind w:left="709" w:hanging="709"/>
        <w:rPr>
          <w:iCs/>
        </w:rPr>
      </w:pPr>
      <w:r w:rsidRPr="00F40414">
        <w:rPr>
          <w:iCs/>
        </w:rPr>
        <w:t>Leping allkirjastatakse digitaalselt, mis loetakse vastavalt tsiviilseadustiku üldosa seaduse § 80 alusel võrdseks allkirjastamise kirjaliku vormiga.</w:t>
      </w:r>
    </w:p>
    <w:p w14:paraId="1499087F" w14:textId="77777777" w:rsidR="00E15146" w:rsidRDefault="00E15146" w:rsidP="00ED6879">
      <w:pPr>
        <w:tabs>
          <w:tab w:val="left" w:pos="3402"/>
          <w:tab w:val="left" w:pos="5103"/>
        </w:tabs>
        <w:autoSpaceDE w:val="0"/>
        <w:spacing w:line="20" w:lineRule="atLeast"/>
        <w:jc w:val="both"/>
      </w:pPr>
    </w:p>
    <w:bookmarkEnd w:id="1"/>
    <w:bookmarkEnd w:id="2"/>
    <w:bookmarkEnd w:id="3"/>
    <w:p w14:paraId="6808D7F7" w14:textId="43A3139C" w:rsidR="00695395" w:rsidRDefault="00695395" w:rsidP="00ED6879">
      <w:pPr>
        <w:pStyle w:val="ListParagraph"/>
        <w:numPr>
          <w:ilvl w:val="0"/>
          <w:numId w:val="10"/>
        </w:numPr>
        <w:spacing w:line="20" w:lineRule="atLeast"/>
        <w:ind w:left="709" w:hanging="709"/>
        <w:jc w:val="both"/>
      </w:pPr>
      <w:r>
        <w:rPr>
          <w:b/>
          <w:bCs/>
        </w:rPr>
        <w:t>Poolte rekvisiidid</w:t>
      </w:r>
    </w:p>
    <w:p w14:paraId="62341BD1" w14:textId="77777777" w:rsidR="00695395" w:rsidRDefault="00695395" w:rsidP="00ED6879">
      <w:pPr>
        <w:tabs>
          <w:tab w:val="left" w:pos="4820"/>
        </w:tabs>
        <w:spacing w:line="20" w:lineRule="atLeast"/>
        <w:ind w:left="709"/>
        <w:jc w:val="both"/>
        <w:rPr>
          <w:b/>
          <w:bCs/>
        </w:rPr>
      </w:pPr>
    </w:p>
    <w:p w14:paraId="36521AD0" w14:textId="53D41744" w:rsidR="00695395" w:rsidRPr="00A17166" w:rsidRDefault="00695395" w:rsidP="00ED6879">
      <w:pPr>
        <w:tabs>
          <w:tab w:val="left" w:pos="4820"/>
        </w:tabs>
        <w:spacing w:line="20" w:lineRule="atLeast"/>
        <w:ind w:left="709"/>
        <w:jc w:val="both"/>
        <w:rPr>
          <w:b/>
          <w:bCs/>
        </w:rPr>
      </w:pPr>
      <w:r w:rsidRPr="00A17166">
        <w:rPr>
          <w:b/>
          <w:bCs/>
        </w:rPr>
        <w:t>Hankija</w:t>
      </w:r>
      <w:r w:rsidRPr="00A17166">
        <w:rPr>
          <w:b/>
          <w:bCs/>
        </w:rPr>
        <w:tab/>
      </w:r>
      <w:r w:rsidR="0068772B">
        <w:rPr>
          <w:b/>
          <w:bCs/>
        </w:rPr>
        <w:tab/>
      </w:r>
      <w:r w:rsidR="00690037">
        <w:rPr>
          <w:b/>
          <w:bCs/>
        </w:rPr>
        <w:tab/>
      </w:r>
      <w:r>
        <w:rPr>
          <w:b/>
          <w:bCs/>
        </w:rPr>
        <w:t>Täitja</w:t>
      </w:r>
    </w:p>
    <w:p w14:paraId="06DB6F9D" w14:textId="182B41DC" w:rsidR="00695395" w:rsidRPr="00A17166" w:rsidRDefault="00695395" w:rsidP="00ED6879">
      <w:pPr>
        <w:tabs>
          <w:tab w:val="left" w:pos="4820"/>
        </w:tabs>
        <w:spacing w:line="20" w:lineRule="atLeast"/>
        <w:ind w:left="709"/>
        <w:jc w:val="both"/>
      </w:pPr>
      <w:r w:rsidRPr="00A17166">
        <w:t>Päästeamet</w:t>
      </w:r>
      <w:r w:rsidRPr="00A17166">
        <w:tab/>
      </w:r>
      <w:r w:rsidR="0068772B">
        <w:tab/>
      </w:r>
      <w:r w:rsidR="00690037">
        <w:tab/>
      </w:r>
      <w:r w:rsidR="0067390E">
        <w:t>Nurme Production OÜ</w:t>
      </w:r>
    </w:p>
    <w:p w14:paraId="2B55898B" w14:textId="17C1FAAD" w:rsidR="00695395" w:rsidRPr="00A17166" w:rsidRDefault="00695395" w:rsidP="00ED6879">
      <w:pPr>
        <w:tabs>
          <w:tab w:val="left" w:pos="4820"/>
        </w:tabs>
        <w:spacing w:line="20" w:lineRule="atLeast"/>
        <w:ind w:left="709"/>
        <w:jc w:val="both"/>
      </w:pPr>
      <w:r w:rsidRPr="00A17166">
        <w:t>Raua 2, 10124, Tallinn</w:t>
      </w:r>
      <w:r w:rsidRPr="00A17166">
        <w:tab/>
      </w:r>
      <w:r w:rsidR="0068772B">
        <w:tab/>
      </w:r>
      <w:r w:rsidR="00690037">
        <w:tab/>
      </w:r>
      <w:r w:rsidR="0067390E">
        <w:t>Turu 5, 90505 Haapsalu</w:t>
      </w:r>
    </w:p>
    <w:p w14:paraId="0B8A531F" w14:textId="3A7B25F3" w:rsidR="00695395" w:rsidRPr="00A17166" w:rsidRDefault="00695395" w:rsidP="00ED6879">
      <w:pPr>
        <w:tabs>
          <w:tab w:val="left" w:pos="4820"/>
        </w:tabs>
        <w:spacing w:line="20" w:lineRule="atLeast"/>
        <w:ind w:left="709"/>
        <w:jc w:val="both"/>
      </w:pPr>
      <w:r w:rsidRPr="00A17166">
        <w:t>Registrikood: 70000585</w:t>
      </w:r>
      <w:r w:rsidRPr="00A17166">
        <w:tab/>
      </w:r>
      <w:r w:rsidR="0068772B">
        <w:tab/>
      </w:r>
      <w:r w:rsidR="00690037">
        <w:tab/>
      </w:r>
      <w:r w:rsidRPr="00A17166">
        <w:t xml:space="preserve">Registrikood: </w:t>
      </w:r>
      <w:r w:rsidR="0067390E" w:rsidRPr="00411277">
        <w:rPr>
          <w:noProof/>
        </w:rPr>
        <w:t>12560543</w:t>
      </w:r>
    </w:p>
    <w:p w14:paraId="54A37386" w14:textId="3E64FA3F" w:rsidR="00695395" w:rsidRDefault="00695395" w:rsidP="00ED6879">
      <w:pPr>
        <w:tabs>
          <w:tab w:val="left" w:pos="4820"/>
        </w:tabs>
        <w:spacing w:line="20" w:lineRule="atLeast"/>
        <w:ind w:left="709"/>
        <w:jc w:val="both"/>
        <w:rPr>
          <w:noProof/>
        </w:rPr>
      </w:pPr>
      <w:r w:rsidRPr="00A17166">
        <w:t xml:space="preserve">Tel: +372 </w:t>
      </w:r>
      <w:r w:rsidRPr="00A17166">
        <w:rPr>
          <w:color w:val="000000"/>
        </w:rPr>
        <w:t>628 2000</w:t>
      </w:r>
      <w:r w:rsidRPr="00A17166">
        <w:rPr>
          <w:color w:val="000000"/>
        </w:rPr>
        <w:tab/>
      </w:r>
      <w:r w:rsidR="0068772B">
        <w:rPr>
          <w:color w:val="000000"/>
        </w:rPr>
        <w:tab/>
      </w:r>
      <w:r w:rsidR="00690037">
        <w:rPr>
          <w:color w:val="000000"/>
        </w:rPr>
        <w:tab/>
      </w:r>
      <w:r w:rsidRPr="00A17166">
        <w:rPr>
          <w:noProof/>
        </w:rPr>
        <w:t>Tel: +372 </w:t>
      </w:r>
      <w:r w:rsidR="0067390E" w:rsidRPr="0067390E">
        <w:rPr>
          <w:noProof/>
        </w:rPr>
        <w:t>4720101/51929984</w:t>
      </w:r>
    </w:p>
    <w:p w14:paraId="1D93BC6A" w14:textId="5BD5C2D5" w:rsidR="00695395" w:rsidRPr="00A17166" w:rsidRDefault="00695395" w:rsidP="00ED6879">
      <w:pPr>
        <w:tabs>
          <w:tab w:val="left" w:pos="4820"/>
        </w:tabs>
        <w:spacing w:line="20" w:lineRule="atLeast"/>
        <w:ind w:left="709"/>
        <w:jc w:val="both"/>
      </w:pPr>
      <w:r>
        <w:rPr>
          <w:noProof/>
        </w:rPr>
        <w:t xml:space="preserve">E-post: </w:t>
      </w:r>
      <w:hyperlink r:id="rId13" w:history="1">
        <w:r w:rsidR="00E02E69" w:rsidRPr="006045B6">
          <w:rPr>
            <w:rStyle w:val="Hyperlink"/>
            <w:noProof/>
          </w:rPr>
          <w:t>info@paasteamet.ee</w:t>
        </w:r>
      </w:hyperlink>
      <w:r w:rsidR="00E02E69">
        <w:rPr>
          <w:noProof/>
        </w:rPr>
        <w:t xml:space="preserve"> </w:t>
      </w:r>
      <w:r>
        <w:rPr>
          <w:noProof/>
        </w:rPr>
        <w:tab/>
      </w:r>
      <w:r w:rsidR="0068772B">
        <w:rPr>
          <w:noProof/>
        </w:rPr>
        <w:tab/>
      </w:r>
      <w:r w:rsidR="00690037">
        <w:rPr>
          <w:noProof/>
        </w:rPr>
        <w:tab/>
      </w:r>
      <w:r>
        <w:rPr>
          <w:noProof/>
        </w:rPr>
        <w:t xml:space="preserve">E-post: </w:t>
      </w:r>
      <w:hyperlink r:id="rId14" w:history="1">
        <w:r w:rsidR="0067390E" w:rsidRPr="008567E9">
          <w:rPr>
            <w:rStyle w:val="Hyperlink"/>
            <w:noProof/>
          </w:rPr>
          <w:t>info@nurmeproduction.ee</w:t>
        </w:r>
      </w:hyperlink>
    </w:p>
    <w:p w14:paraId="445A513E" w14:textId="77777777" w:rsidR="00695395" w:rsidRPr="00A17166" w:rsidRDefault="00695395" w:rsidP="00ED6879">
      <w:pPr>
        <w:pStyle w:val="Title"/>
        <w:spacing w:line="20" w:lineRule="atLeast"/>
        <w:jc w:val="left"/>
        <w:rPr>
          <w:b w:val="0"/>
          <w:sz w:val="24"/>
          <w:szCs w:val="24"/>
        </w:rPr>
      </w:pPr>
    </w:p>
    <w:p w14:paraId="57EB81DA" w14:textId="4C4923C7" w:rsidR="00695395" w:rsidRPr="00C213C5" w:rsidRDefault="00695395" w:rsidP="00ED6879">
      <w:pPr>
        <w:pStyle w:val="BodyTextIndent"/>
        <w:tabs>
          <w:tab w:val="left" w:pos="4820"/>
        </w:tabs>
        <w:spacing w:line="20" w:lineRule="atLeast"/>
        <w:ind w:firstLine="0"/>
        <w:rPr>
          <w:color w:val="BFBFBF"/>
        </w:rPr>
      </w:pPr>
      <w:r w:rsidRPr="00C213C5">
        <w:rPr>
          <w:color w:val="BFBFBF"/>
        </w:rPr>
        <w:t>(allkirjastatud digitaalselt)</w:t>
      </w:r>
      <w:r w:rsidRPr="00C213C5">
        <w:rPr>
          <w:color w:val="BFBFBF"/>
        </w:rPr>
        <w:tab/>
      </w:r>
      <w:r w:rsidR="0068772B">
        <w:rPr>
          <w:color w:val="BFBFBF"/>
        </w:rPr>
        <w:tab/>
      </w:r>
      <w:r w:rsidR="00690037">
        <w:rPr>
          <w:color w:val="BFBFBF"/>
        </w:rPr>
        <w:tab/>
      </w:r>
      <w:r w:rsidRPr="00C213C5">
        <w:rPr>
          <w:color w:val="BFBFBF"/>
        </w:rPr>
        <w:t>(allkirjastatud digitaalselt)</w:t>
      </w:r>
    </w:p>
    <w:p w14:paraId="2F88D008" w14:textId="0555EF65" w:rsidR="0067390E" w:rsidRDefault="00D0009D" w:rsidP="00ED6879">
      <w:pPr>
        <w:pStyle w:val="BodyTextIndent"/>
        <w:tabs>
          <w:tab w:val="left" w:pos="4820"/>
        </w:tabs>
        <w:spacing w:line="20" w:lineRule="atLeast"/>
        <w:ind w:firstLine="0"/>
      </w:pPr>
      <w:r>
        <w:t>Teele Tohver</w:t>
      </w:r>
      <w:r w:rsidR="0067390E">
        <w:t xml:space="preserve">                                                               Merle Peeterson</w:t>
      </w:r>
    </w:p>
    <w:p w14:paraId="165ED61E" w14:textId="5E739F1A" w:rsidR="00D0009D" w:rsidRDefault="00D0009D" w:rsidP="0067390E">
      <w:pPr>
        <w:pStyle w:val="BodyTextIndent"/>
        <w:tabs>
          <w:tab w:val="left" w:pos="4820"/>
        </w:tabs>
        <w:spacing w:line="20" w:lineRule="atLeast"/>
        <w:ind w:firstLine="0"/>
      </w:pPr>
      <w:r>
        <w:t>p</w:t>
      </w:r>
      <w:r w:rsidR="0067390E">
        <w:t>eadirekt</w:t>
      </w:r>
      <w:r>
        <w:t xml:space="preserve">ori asetäitja </w:t>
      </w:r>
      <w:r w:rsidR="0067390E">
        <w:t xml:space="preserve">                                                  juhatuse liige</w:t>
      </w:r>
      <w:r w:rsidR="00695395">
        <w:tab/>
      </w:r>
    </w:p>
    <w:p w14:paraId="168A419A" w14:textId="4876691B" w:rsidR="00695395" w:rsidRDefault="00D0009D" w:rsidP="0067390E">
      <w:pPr>
        <w:pStyle w:val="BodyTextIndent"/>
        <w:tabs>
          <w:tab w:val="left" w:pos="4820"/>
        </w:tabs>
        <w:spacing w:line="20" w:lineRule="atLeast"/>
        <w:ind w:firstLine="0"/>
        <w:sectPr w:rsidR="00695395" w:rsidSect="00E00543">
          <w:footerReference w:type="default" r:id="rId15"/>
          <w:footerReference w:type="first" r:id="rId16"/>
          <w:pgSz w:w="11906" w:h="16838"/>
          <w:pgMar w:top="1417" w:right="991" w:bottom="1417" w:left="1418" w:header="708" w:footer="708" w:gutter="0"/>
          <w:cols w:space="708"/>
          <w:docGrid w:linePitch="360"/>
        </w:sectPr>
      </w:pPr>
      <w:r>
        <w:t>peadirektori ülesannetes</w:t>
      </w:r>
      <w:r w:rsidR="0067390E">
        <w:t xml:space="preserve">  </w:t>
      </w:r>
    </w:p>
    <w:p w14:paraId="2332641B" w14:textId="35EF348B" w:rsidR="00695395" w:rsidRPr="00544042" w:rsidRDefault="00695395" w:rsidP="00ED6879">
      <w:pPr>
        <w:spacing w:line="20" w:lineRule="atLeast"/>
        <w:jc w:val="both"/>
        <w:rPr>
          <w:b/>
          <w:bCs/>
        </w:rPr>
      </w:pPr>
      <w:r>
        <w:rPr>
          <w:b/>
          <w:bCs/>
        </w:rPr>
        <w:lastRenderedPageBreak/>
        <w:t xml:space="preserve">Hankelepingu nr </w:t>
      </w:r>
      <w:r w:rsidR="00DE014C" w:rsidRPr="0044499E">
        <w:rPr>
          <w:b/>
        </w:rPr>
        <w:fldChar w:fldCharType="begin"/>
      </w:r>
      <w:r w:rsidR="00114126">
        <w:rPr>
          <w:b/>
        </w:rPr>
        <w:instrText xml:space="preserve"> delta_regNumber  \* MERGEFORMAT</w:instrText>
      </w:r>
      <w:r w:rsidR="00DE014C" w:rsidRPr="0044499E">
        <w:rPr>
          <w:b/>
        </w:rPr>
        <w:fldChar w:fldCharType="separate"/>
      </w:r>
      <w:r w:rsidR="00114126">
        <w:rPr>
          <w:b/>
        </w:rPr>
        <w:t>6.4-2.1/335ML-1</w:t>
      </w:r>
      <w:r w:rsidR="00DE014C" w:rsidRPr="0044499E">
        <w:rPr>
          <w:b/>
        </w:rPr>
        <w:fldChar w:fldCharType="end"/>
      </w:r>
      <w:r>
        <w:rPr>
          <w:b/>
          <w:bCs/>
        </w:rPr>
        <w:t xml:space="preserve"> </w:t>
      </w:r>
      <w:r w:rsidRPr="00AC5EA6">
        <w:rPr>
          <w:b/>
          <w:bCs/>
        </w:rPr>
        <w:t xml:space="preserve">lisa </w:t>
      </w:r>
      <w:r w:rsidR="00D15BCD">
        <w:rPr>
          <w:b/>
          <w:bCs/>
        </w:rPr>
        <w:t>3</w:t>
      </w:r>
    </w:p>
    <w:p w14:paraId="5F372351" w14:textId="1CBCA88D" w:rsidR="00695395" w:rsidRPr="00544042" w:rsidRDefault="00695395" w:rsidP="00ED6879">
      <w:pPr>
        <w:spacing w:line="20" w:lineRule="atLeast"/>
        <w:ind w:right="340"/>
        <w:jc w:val="both"/>
        <w:rPr>
          <w:b/>
          <w:bCs/>
        </w:rPr>
      </w:pPr>
      <w:r>
        <w:rPr>
          <w:b/>
          <w:bCs/>
        </w:rPr>
        <w:t>Ü</w:t>
      </w:r>
      <w:r w:rsidRPr="008C1FFA">
        <w:rPr>
          <w:b/>
          <w:bCs/>
        </w:rPr>
        <w:t>leandmise-vastuvõtmise akti vorm</w:t>
      </w:r>
    </w:p>
    <w:p w14:paraId="6152CD84" w14:textId="77777777" w:rsidR="00695395" w:rsidRPr="00544042" w:rsidRDefault="00695395" w:rsidP="00ED6879">
      <w:pPr>
        <w:spacing w:line="20" w:lineRule="atLeast"/>
        <w:rPr>
          <w:b/>
        </w:rPr>
      </w:pPr>
    </w:p>
    <w:p w14:paraId="3DB50923" w14:textId="77777777" w:rsidR="00DB7491" w:rsidRDefault="00DB7491" w:rsidP="00DB7491">
      <w:pPr>
        <w:tabs>
          <w:tab w:val="left" w:pos="540"/>
        </w:tabs>
        <w:jc w:val="center"/>
        <w:rPr>
          <w:b/>
          <w:lang w:eastAsia="et-EE"/>
        </w:rPr>
      </w:pPr>
      <w:r>
        <w:rPr>
          <w:b/>
        </w:rPr>
        <w:t>ÜLEANDMISE-VASTUVÕTMISE AKT</w:t>
      </w:r>
    </w:p>
    <w:p w14:paraId="652C51F0" w14:textId="77777777" w:rsidR="00DB7491" w:rsidRDefault="00DB7491" w:rsidP="00DB7491">
      <w:pPr>
        <w:tabs>
          <w:tab w:val="left" w:pos="540"/>
        </w:tabs>
        <w:jc w:val="both"/>
      </w:pPr>
    </w:p>
    <w:p w14:paraId="7050564D" w14:textId="77777777" w:rsidR="00DB7491" w:rsidRDefault="00DB7491" w:rsidP="00DB7491">
      <w:pPr>
        <w:tabs>
          <w:tab w:val="left" w:pos="540"/>
        </w:tabs>
        <w:jc w:val="both"/>
      </w:pPr>
    </w:p>
    <w:p w14:paraId="550BBA50" w14:textId="77777777" w:rsidR="00DB7491" w:rsidRDefault="00DB7491" w:rsidP="00C4369D">
      <w:pPr>
        <w:tabs>
          <w:tab w:val="left" w:pos="540"/>
        </w:tabs>
        <w:jc w:val="both"/>
      </w:pPr>
      <w:r>
        <w:t>Kauba üleandmise kuupäev: _________________</w:t>
      </w:r>
    </w:p>
    <w:p w14:paraId="3DF77018" w14:textId="77777777" w:rsidR="00DB7491" w:rsidRDefault="00DB7491" w:rsidP="00C4369D">
      <w:pPr>
        <w:tabs>
          <w:tab w:val="left" w:pos="540"/>
        </w:tabs>
        <w:jc w:val="both"/>
      </w:pPr>
    </w:p>
    <w:p w14:paraId="58942B2C" w14:textId="77777777" w:rsidR="00DB7491" w:rsidRDefault="00DB7491" w:rsidP="00C4369D">
      <w:pPr>
        <w:tabs>
          <w:tab w:val="left" w:pos="540"/>
        </w:tabs>
        <w:jc w:val="both"/>
      </w:pPr>
    </w:p>
    <w:p w14:paraId="47492AC0" w14:textId="77777777" w:rsidR="00DB7491" w:rsidRDefault="00DB7491" w:rsidP="00C4369D">
      <w:pPr>
        <w:tabs>
          <w:tab w:val="left" w:pos="540"/>
        </w:tabs>
        <w:jc w:val="both"/>
      </w:pPr>
      <w:r>
        <w:rPr>
          <w:b/>
        </w:rPr>
        <w:t>PÄÄSTEAMET</w:t>
      </w:r>
      <w:r>
        <w:t xml:space="preserve">, mida esindab lepingu nr ____ punkti ___ alusel ______ </w:t>
      </w:r>
      <w:r>
        <w:rPr>
          <w:i/>
        </w:rPr>
        <w:t>(esindaja ametinimetus ja nimi)</w:t>
      </w:r>
      <w:r>
        <w:t>, ühelt poolt (edaspidi hankija)</w:t>
      </w:r>
    </w:p>
    <w:p w14:paraId="5CF9D393" w14:textId="77777777" w:rsidR="00DB7491" w:rsidRDefault="00DB7491" w:rsidP="00C4369D">
      <w:pPr>
        <w:tabs>
          <w:tab w:val="left" w:pos="540"/>
        </w:tabs>
        <w:jc w:val="both"/>
      </w:pPr>
      <w:r>
        <w:t>ja</w:t>
      </w:r>
    </w:p>
    <w:p w14:paraId="7736A7B5" w14:textId="77777777" w:rsidR="00DB7491" w:rsidRDefault="00DB7491" w:rsidP="00C4369D">
      <w:pPr>
        <w:tabs>
          <w:tab w:val="left" w:pos="540"/>
        </w:tabs>
        <w:jc w:val="both"/>
      </w:pPr>
      <w:r>
        <w:t xml:space="preserve">_______________ (teise osapoole nimi), mida esindab lepingu nr ____ punkti ___ alusel ______ </w:t>
      </w:r>
      <w:r>
        <w:rPr>
          <w:i/>
        </w:rPr>
        <w:t>(esindaja ametinimetus ja nimi)</w:t>
      </w:r>
      <w:r>
        <w:t>, teiselt poolt (edaspidi täitja)</w:t>
      </w:r>
    </w:p>
    <w:p w14:paraId="06CCCDE2" w14:textId="77777777" w:rsidR="00DB7491" w:rsidRDefault="00DB7491" w:rsidP="00C4369D">
      <w:pPr>
        <w:tabs>
          <w:tab w:val="left" w:pos="540"/>
        </w:tabs>
        <w:jc w:val="both"/>
      </w:pPr>
    </w:p>
    <w:p w14:paraId="7A0305C7" w14:textId="77777777" w:rsidR="00DB7491" w:rsidRDefault="00DB7491" w:rsidP="00C4369D">
      <w:pPr>
        <w:tabs>
          <w:tab w:val="left" w:pos="540"/>
        </w:tabs>
        <w:jc w:val="both"/>
      </w:pPr>
    </w:p>
    <w:p w14:paraId="6101A9B6" w14:textId="77777777" w:rsidR="00DB7491" w:rsidRPr="00FE6A72" w:rsidRDefault="00DB7491" w:rsidP="00C4369D">
      <w:pPr>
        <w:spacing w:after="120"/>
        <w:jc w:val="both"/>
        <w:rPr>
          <w:rFonts w:eastAsia="Arial Unicode MS"/>
        </w:rPr>
      </w:pPr>
      <w:r>
        <w:rPr>
          <w:rFonts w:eastAsia="Arial Unicode MS"/>
        </w:rPr>
        <w:t xml:space="preserve">Käesolev akt on vormistatud selle </w:t>
      </w:r>
      <w:r w:rsidRPr="00FE6A72">
        <w:rPr>
          <w:rFonts w:eastAsia="Arial Unicode MS"/>
        </w:rPr>
        <w:t>kohta, et vastavalt hankija ja täitja vahel _____ (lepingu sõlmimise kuupäev) sõlmitud hankelepingule nr ________, annab täitja üle ja hankija võtab vastu alljärgnevale kirjeldusele vastava kauba:</w:t>
      </w:r>
    </w:p>
    <w:tbl>
      <w:tblPr>
        <w:tblW w:w="8925" w:type="dxa"/>
        <w:tblInd w:w="55" w:type="dxa"/>
        <w:tblLayout w:type="fixed"/>
        <w:tblCellMar>
          <w:top w:w="55" w:type="dxa"/>
          <w:left w:w="55" w:type="dxa"/>
          <w:bottom w:w="55" w:type="dxa"/>
          <w:right w:w="55" w:type="dxa"/>
        </w:tblCellMar>
        <w:tblLook w:val="04A0" w:firstRow="1" w:lastRow="0" w:firstColumn="1" w:lastColumn="0" w:noHBand="0" w:noVBand="1"/>
      </w:tblPr>
      <w:tblGrid>
        <w:gridCol w:w="4533"/>
        <w:gridCol w:w="1842"/>
        <w:gridCol w:w="2550"/>
      </w:tblGrid>
      <w:tr w:rsidR="00DB7491" w14:paraId="45AFD56C" w14:textId="77777777" w:rsidTr="001428E3">
        <w:tc>
          <w:tcPr>
            <w:tcW w:w="4536" w:type="dxa"/>
            <w:tcBorders>
              <w:top w:val="single" w:sz="4" w:space="0" w:color="000000"/>
              <w:left w:val="single" w:sz="4" w:space="0" w:color="000000"/>
              <w:bottom w:val="single" w:sz="4" w:space="0" w:color="000000"/>
              <w:right w:val="nil"/>
            </w:tcBorders>
            <w:hideMark/>
          </w:tcPr>
          <w:p w14:paraId="17D8A63A" w14:textId="77777777" w:rsidR="00DB7491" w:rsidRDefault="00DB7491" w:rsidP="00C4369D">
            <w:pPr>
              <w:jc w:val="both"/>
              <w:rPr>
                <w:b/>
              </w:rPr>
            </w:pPr>
            <w:r>
              <w:rPr>
                <w:b/>
              </w:rPr>
              <w:t xml:space="preserve">Kauba kirjeldus </w:t>
            </w:r>
            <w:r>
              <w:rPr>
                <w:i/>
              </w:rPr>
              <w:t>/nimetus/</w:t>
            </w:r>
          </w:p>
        </w:tc>
        <w:tc>
          <w:tcPr>
            <w:tcW w:w="1843" w:type="dxa"/>
            <w:tcBorders>
              <w:top w:val="single" w:sz="4" w:space="0" w:color="000000"/>
              <w:left w:val="single" w:sz="4" w:space="0" w:color="000000"/>
              <w:bottom w:val="single" w:sz="4" w:space="0" w:color="000000"/>
              <w:right w:val="single" w:sz="4" w:space="0" w:color="000000"/>
            </w:tcBorders>
            <w:hideMark/>
          </w:tcPr>
          <w:p w14:paraId="6D6DC341" w14:textId="77777777" w:rsidR="00DB7491" w:rsidRDefault="00DB7491" w:rsidP="00C4369D">
            <w:pPr>
              <w:jc w:val="both"/>
              <w:rPr>
                <w:b/>
              </w:rPr>
            </w:pPr>
            <w:r>
              <w:rPr>
                <w:b/>
              </w:rPr>
              <w:t>Kogus</w:t>
            </w:r>
          </w:p>
        </w:tc>
        <w:tc>
          <w:tcPr>
            <w:tcW w:w="2552" w:type="dxa"/>
            <w:tcBorders>
              <w:top w:val="single" w:sz="4" w:space="0" w:color="000000"/>
              <w:left w:val="single" w:sz="4" w:space="0" w:color="000000"/>
              <w:bottom w:val="single" w:sz="4" w:space="0" w:color="000000"/>
              <w:right w:val="single" w:sz="2" w:space="0" w:color="000000"/>
            </w:tcBorders>
            <w:hideMark/>
          </w:tcPr>
          <w:p w14:paraId="26E879B2" w14:textId="77777777" w:rsidR="00DB7491" w:rsidRDefault="00DB7491" w:rsidP="00C4369D">
            <w:pPr>
              <w:jc w:val="both"/>
              <w:rPr>
                <w:b/>
              </w:rPr>
            </w:pPr>
            <w:r>
              <w:rPr>
                <w:b/>
              </w:rPr>
              <w:t>Ühiku hind</w:t>
            </w:r>
          </w:p>
          <w:p w14:paraId="3F91567D" w14:textId="77777777" w:rsidR="00DB7491" w:rsidRDefault="00DB7491" w:rsidP="00C4369D">
            <w:pPr>
              <w:jc w:val="both"/>
              <w:rPr>
                <w:b/>
              </w:rPr>
            </w:pPr>
            <w:r>
              <w:rPr>
                <w:b/>
              </w:rPr>
              <w:t>EUR, km-ta</w:t>
            </w:r>
          </w:p>
        </w:tc>
      </w:tr>
      <w:tr w:rsidR="00DB7491" w14:paraId="0B16EBA7" w14:textId="77777777" w:rsidTr="001428E3">
        <w:trPr>
          <w:trHeight w:val="406"/>
        </w:trPr>
        <w:tc>
          <w:tcPr>
            <w:tcW w:w="4536" w:type="dxa"/>
            <w:tcBorders>
              <w:top w:val="nil"/>
              <w:left w:val="single" w:sz="2" w:space="0" w:color="000000"/>
              <w:bottom w:val="single" w:sz="2" w:space="0" w:color="000000"/>
              <w:right w:val="nil"/>
            </w:tcBorders>
          </w:tcPr>
          <w:p w14:paraId="059B6C2D" w14:textId="77777777" w:rsidR="00DB7491" w:rsidRDefault="00DB7491" w:rsidP="00C4369D">
            <w:pPr>
              <w:jc w:val="both"/>
            </w:pPr>
          </w:p>
        </w:tc>
        <w:tc>
          <w:tcPr>
            <w:tcW w:w="1843" w:type="dxa"/>
            <w:tcBorders>
              <w:top w:val="nil"/>
              <w:left w:val="single" w:sz="2" w:space="0" w:color="000000"/>
              <w:bottom w:val="single" w:sz="2" w:space="0" w:color="000000"/>
              <w:right w:val="nil"/>
            </w:tcBorders>
          </w:tcPr>
          <w:p w14:paraId="3691A8F4" w14:textId="77777777" w:rsidR="00DB7491" w:rsidRDefault="00DB7491" w:rsidP="00C4369D">
            <w:pPr>
              <w:jc w:val="both"/>
            </w:pPr>
          </w:p>
        </w:tc>
        <w:tc>
          <w:tcPr>
            <w:tcW w:w="2552" w:type="dxa"/>
            <w:tcBorders>
              <w:top w:val="nil"/>
              <w:left w:val="single" w:sz="2" w:space="0" w:color="000000"/>
              <w:bottom w:val="single" w:sz="2" w:space="0" w:color="000000"/>
              <w:right w:val="single" w:sz="2" w:space="0" w:color="000000"/>
            </w:tcBorders>
          </w:tcPr>
          <w:p w14:paraId="0D0B71BC" w14:textId="77777777" w:rsidR="00DB7491" w:rsidRDefault="00DB7491" w:rsidP="00C4369D">
            <w:pPr>
              <w:jc w:val="both"/>
            </w:pPr>
          </w:p>
        </w:tc>
      </w:tr>
      <w:tr w:rsidR="00DB7491" w14:paraId="0FA2A7D1" w14:textId="77777777" w:rsidTr="001428E3">
        <w:tc>
          <w:tcPr>
            <w:tcW w:w="4536" w:type="dxa"/>
            <w:tcBorders>
              <w:top w:val="nil"/>
              <w:left w:val="single" w:sz="2" w:space="0" w:color="000000"/>
              <w:bottom w:val="single" w:sz="2" w:space="0" w:color="000000"/>
              <w:right w:val="nil"/>
            </w:tcBorders>
          </w:tcPr>
          <w:p w14:paraId="095B1B8C" w14:textId="77777777" w:rsidR="00DB7491" w:rsidRDefault="00DB7491" w:rsidP="00C4369D">
            <w:pPr>
              <w:jc w:val="both"/>
            </w:pPr>
          </w:p>
        </w:tc>
        <w:tc>
          <w:tcPr>
            <w:tcW w:w="1843" w:type="dxa"/>
            <w:tcBorders>
              <w:top w:val="nil"/>
              <w:left w:val="single" w:sz="2" w:space="0" w:color="000000"/>
              <w:bottom w:val="single" w:sz="2" w:space="0" w:color="000000"/>
              <w:right w:val="nil"/>
            </w:tcBorders>
          </w:tcPr>
          <w:p w14:paraId="073C6DFB" w14:textId="77777777" w:rsidR="00DB7491" w:rsidRDefault="00DB7491" w:rsidP="00C4369D">
            <w:pPr>
              <w:jc w:val="both"/>
            </w:pPr>
          </w:p>
        </w:tc>
        <w:tc>
          <w:tcPr>
            <w:tcW w:w="2552" w:type="dxa"/>
            <w:tcBorders>
              <w:top w:val="nil"/>
              <w:left w:val="single" w:sz="2" w:space="0" w:color="000000"/>
              <w:bottom w:val="single" w:sz="2" w:space="0" w:color="000000"/>
              <w:right w:val="single" w:sz="2" w:space="0" w:color="000000"/>
            </w:tcBorders>
          </w:tcPr>
          <w:p w14:paraId="3453D86D" w14:textId="77777777" w:rsidR="00DB7491" w:rsidRDefault="00DB7491" w:rsidP="00C4369D">
            <w:pPr>
              <w:jc w:val="both"/>
            </w:pPr>
          </w:p>
        </w:tc>
      </w:tr>
    </w:tbl>
    <w:p w14:paraId="6E0CA4B6" w14:textId="77777777" w:rsidR="00DB7491" w:rsidRDefault="00DB7491" w:rsidP="00C4369D">
      <w:pPr>
        <w:ind w:right="-648"/>
        <w:jc w:val="both"/>
        <w:rPr>
          <w:color w:val="000000"/>
        </w:rPr>
      </w:pPr>
    </w:p>
    <w:p w14:paraId="7617C543" w14:textId="77777777" w:rsidR="00DB7491" w:rsidRDefault="00DB7491" w:rsidP="00C4369D">
      <w:pPr>
        <w:tabs>
          <w:tab w:val="left" w:pos="426"/>
        </w:tabs>
        <w:spacing w:line="360" w:lineRule="auto"/>
        <w:jc w:val="both"/>
      </w:pPr>
      <w:r>
        <w:rPr>
          <w:i/>
          <w:color w:val="000000"/>
        </w:rPr>
        <w:t xml:space="preserve">Kaup </w:t>
      </w:r>
      <w:r>
        <w:rPr>
          <w:color w:val="000000"/>
        </w:rPr>
        <w:t xml:space="preserve">on üle antud tähtaegselt: </w:t>
      </w:r>
      <w:r>
        <w:rPr>
          <w:b/>
          <w:color w:val="000000"/>
        </w:rPr>
        <w:t>…..</w:t>
      </w:r>
      <w:r>
        <w:rPr>
          <w:b/>
          <w:i/>
          <w:color w:val="000000"/>
        </w:rPr>
        <w:t>JAH/EI</w:t>
      </w:r>
      <w:r>
        <w:rPr>
          <w:b/>
          <w:color w:val="000000"/>
        </w:rPr>
        <w:t>………</w:t>
      </w:r>
      <w:r>
        <w:rPr>
          <w:color w:val="000000"/>
        </w:rPr>
        <w:t>;</w:t>
      </w:r>
    </w:p>
    <w:p w14:paraId="08F791F4" w14:textId="77777777" w:rsidR="00DB7491" w:rsidRDefault="00DB7491" w:rsidP="00C4369D">
      <w:pPr>
        <w:tabs>
          <w:tab w:val="left" w:pos="426"/>
        </w:tabs>
        <w:spacing w:line="360" w:lineRule="auto"/>
        <w:jc w:val="both"/>
      </w:pPr>
      <w:r>
        <w:rPr>
          <w:i/>
          <w:color w:val="000000"/>
        </w:rPr>
        <w:t>Kaup</w:t>
      </w:r>
      <w:r>
        <w:t xml:space="preserve"> vastab lepingus sätestatud tingimustele: </w:t>
      </w:r>
      <w:r>
        <w:rPr>
          <w:b/>
          <w:i/>
        </w:rPr>
        <w:t>…..JAH/EI………</w:t>
      </w:r>
    </w:p>
    <w:p w14:paraId="1CA705CD" w14:textId="77777777" w:rsidR="00DB7491" w:rsidRDefault="00DB7491" w:rsidP="00C4369D">
      <w:pPr>
        <w:spacing w:line="360" w:lineRule="auto"/>
        <w:jc w:val="both"/>
        <w:rPr>
          <w:i/>
        </w:rPr>
      </w:pPr>
      <w:r>
        <w:rPr>
          <w:i/>
        </w:rPr>
        <w:t>Vajadusel märkused:</w:t>
      </w:r>
    </w:p>
    <w:p w14:paraId="4E9639E0" w14:textId="77777777" w:rsidR="00DB7491" w:rsidRDefault="00DB7491" w:rsidP="00C4369D">
      <w:pPr>
        <w:spacing w:line="360" w:lineRule="auto"/>
        <w:jc w:val="both"/>
        <w:rPr>
          <w:i/>
        </w:rPr>
      </w:pPr>
      <w:r>
        <w:rPr>
          <w:i/>
        </w:rPr>
        <w:t>………………………………………………………………………………………………………………………………………………………………………………………………………………………………</w:t>
      </w:r>
    </w:p>
    <w:p w14:paraId="74372D40" w14:textId="77777777" w:rsidR="00DB7491" w:rsidRDefault="00DB7491" w:rsidP="00C4369D">
      <w:pPr>
        <w:jc w:val="both"/>
      </w:pPr>
    </w:p>
    <w:p w14:paraId="03CFD927" w14:textId="77777777" w:rsidR="00DB7491" w:rsidRDefault="00DB7491" w:rsidP="00C4369D">
      <w:pPr>
        <w:jc w:val="both"/>
        <w:rPr>
          <w:color w:val="000000"/>
        </w:rPr>
      </w:pPr>
      <w:r>
        <w:rPr>
          <w:color w:val="000000"/>
        </w:rPr>
        <w:t xml:space="preserve">Pooled kinnitavad, et käesolevas üleandmise-vastuvõtmise aktis märgitud andmed on õiged. </w:t>
      </w:r>
      <w:r>
        <w:rPr>
          <w:i/>
          <w:color w:val="000000"/>
        </w:rPr>
        <w:t>Üleandmise-vastuvõtmise akt on koostatud eesti keeles kahes eksemplaris, millest üks jääb hankijale ja teine täitjale / üleandmise-vastuvõtmise akt on allkirjastatud digitaalselt.</w:t>
      </w:r>
    </w:p>
    <w:p w14:paraId="57CA6C08" w14:textId="77777777" w:rsidR="00DB7491" w:rsidRDefault="00DB7491" w:rsidP="00C4369D">
      <w:pPr>
        <w:tabs>
          <w:tab w:val="left" w:pos="1080"/>
        </w:tabs>
        <w:jc w:val="both"/>
      </w:pPr>
    </w:p>
    <w:p w14:paraId="0B9F57F6" w14:textId="77777777" w:rsidR="00DB7491" w:rsidRDefault="00DB7491" w:rsidP="00C4369D">
      <w:pPr>
        <w:tabs>
          <w:tab w:val="left" w:pos="1080"/>
        </w:tabs>
        <w:jc w:val="both"/>
      </w:pPr>
    </w:p>
    <w:p w14:paraId="7AFE1ECD" w14:textId="77777777" w:rsidR="00DB7491" w:rsidRDefault="00DB7491" w:rsidP="00C4369D">
      <w:pPr>
        <w:tabs>
          <w:tab w:val="left" w:pos="1080"/>
        </w:tabs>
        <w:jc w:val="both"/>
      </w:pPr>
    </w:p>
    <w:p w14:paraId="01F0A5A6" w14:textId="77777777" w:rsidR="00DB7491" w:rsidRDefault="00DB7491" w:rsidP="00C4369D">
      <w:pPr>
        <w:jc w:val="both"/>
      </w:pPr>
      <w:r>
        <w:rPr>
          <w:u w:val="single"/>
        </w:rPr>
        <w:t>Hankija:</w:t>
      </w:r>
      <w:r>
        <w:tab/>
      </w:r>
      <w:r>
        <w:tab/>
      </w:r>
      <w:r>
        <w:tab/>
      </w:r>
      <w:r>
        <w:tab/>
      </w:r>
      <w:r>
        <w:tab/>
      </w:r>
      <w:r>
        <w:tab/>
      </w:r>
      <w:r>
        <w:tab/>
      </w:r>
      <w:r>
        <w:rPr>
          <w:u w:val="single"/>
        </w:rPr>
        <w:t>Täitja:</w:t>
      </w:r>
    </w:p>
    <w:p w14:paraId="080F787F" w14:textId="77777777" w:rsidR="00DB7491" w:rsidRDefault="00DB7491" w:rsidP="00C4369D">
      <w:pPr>
        <w:jc w:val="both"/>
      </w:pPr>
    </w:p>
    <w:p w14:paraId="548E538A" w14:textId="77777777" w:rsidR="00DB7491" w:rsidRDefault="00DB7491" w:rsidP="00C4369D">
      <w:pPr>
        <w:jc w:val="both"/>
      </w:pPr>
      <w:r>
        <w:t>………………………</w:t>
      </w:r>
      <w:r>
        <w:tab/>
      </w:r>
      <w:r>
        <w:tab/>
      </w:r>
      <w:r>
        <w:tab/>
      </w:r>
      <w:r>
        <w:tab/>
      </w:r>
      <w:r>
        <w:tab/>
        <w:t>……………………</w:t>
      </w:r>
    </w:p>
    <w:p w14:paraId="7327B6D4" w14:textId="77777777" w:rsidR="00DB7491" w:rsidRDefault="00DB7491" w:rsidP="00C4369D">
      <w:pPr>
        <w:jc w:val="both"/>
      </w:pPr>
      <w:r>
        <w:rPr>
          <w:i/>
        </w:rPr>
        <w:t>/Allkiri/</w:t>
      </w:r>
      <w:r>
        <w:rPr>
          <w:i/>
        </w:rPr>
        <w:tab/>
      </w:r>
      <w:r>
        <w:rPr>
          <w:i/>
        </w:rPr>
        <w:tab/>
      </w:r>
      <w:r>
        <w:rPr>
          <w:i/>
        </w:rPr>
        <w:tab/>
      </w:r>
      <w:r>
        <w:rPr>
          <w:i/>
        </w:rPr>
        <w:tab/>
      </w:r>
      <w:r>
        <w:rPr>
          <w:i/>
        </w:rPr>
        <w:tab/>
      </w:r>
      <w:r>
        <w:rPr>
          <w:i/>
        </w:rPr>
        <w:tab/>
      </w:r>
      <w:r>
        <w:rPr>
          <w:i/>
        </w:rPr>
        <w:tab/>
        <w:t>/Allkiri</w:t>
      </w:r>
      <w:r>
        <w:t>/</w:t>
      </w:r>
    </w:p>
    <w:p w14:paraId="559DCE89" w14:textId="77777777" w:rsidR="00DB7491" w:rsidRDefault="00DB7491" w:rsidP="00C4369D">
      <w:pPr>
        <w:jc w:val="both"/>
      </w:pPr>
    </w:p>
    <w:p w14:paraId="220950C9" w14:textId="77777777" w:rsidR="00DB7491" w:rsidRDefault="00DB7491" w:rsidP="00C4369D">
      <w:pPr>
        <w:jc w:val="both"/>
      </w:pPr>
      <w:r>
        <w:t>………………………</w:t>
      </w:r>
      <w:r>
        <w:tab/>
      </w:r>
      <w:r>
        <w:tab/>
      </w:r>
      <w:r>
        <w:tab/>
      </w:r>
      <w:r>
        <w:tab/>
      </w:r>
      <w:r>
        <w:tab/>
        <w:t>……………………</w:t>
      </w:r>
    </w:p>
    <w:p w14:paraId="5A6D01E4" w14:textId="77777777" w:rsidR="00DB7491" w:rsidRDefault="00DB7491" w:rsidP="00C4369D">
      <w:pPr>
        <w:tabs>
          <w:tab w:val="left" w:pos="540"/>
        </w:tabs>
        <w:jc w:val="both"/>
        <w:rPr>
          <w:i/>
        </w:rPr>
      </w:pPr>
      <w:r>
        <w:rPr>
          <w:i/>
        </w:rPr>
        <w:t>/Allkirjastaja nimi/</w:t>
      </w:r>
      <w:r>
        <w:rPr>
          <w:i/>
        </w:rPr>
        <w:tab/>
      </w:r>
      <w:r>
        <w:rPr>
          <w:i/>
        </w:rPr>
        <w:tab/>
      </w:r>
      <w:r>
        <w:rPr>
          <w:i/>
        </w:rPr>
        <w:tab/>
      </w:r>
      <w:r>
        <w:rPr>
          <w:i/>
        </w:rPr>
        <w:tab/>
      </w:r>
      <w:r>
        <w:rPr>
          <w:i/>
        </w:rPr>
        <w:tab/>
      </w:r>
      <w:r>
        <w:rPr>
          <w:i/>
        </w:rPr>
        <w:tab/>
        <w:t>/Allkirjastaja nimi/</w:t>
      </w:r>
    </w:p>
    <w:p w14:paraId="22EE5DA0" w14:textId="77777777" w:rsidR="00DB7491" w:rsidRPr="00697DA7" w:rsidRDefault="00DB7491" w:rsidP="00C4369D">
      <w:pPr>
        <w:jc w:val="both"/>
        <w:rPr>
          <w:b/>
          <w:noProof/>
        </w:rPr>
      </w:pPr>
    </w:p>
    <w:p w14:paraId="2D8A75C7" w14:textId="77777777" w:rsidR="00DB7491" w:rsidRPr="00697DA7" w:rsidRDefault="00DB7491" w:rsidP="00C4369D">
      <w:pPr>
        <w:jc w:val="both"/>
        <w:rPr>
          <w:b/>
          <w:noProof/>
        </w:rPr>
      </w:pPr>
    </w:p>
    <w:p w14:paraId="75217542" w14:textId="77777777" w:rsidR="00695395" w:rsidRDefault="00695395" w:rsidP="00ED6879">
      <w:pPr>
        <w:spacing w:line="20" w:lineRule="atLeast"/>
        <w:rPr>
          <w:b/>
        </w:rPr>
      </w:pPr>
    </w:p>
    <w:sectPr w:rsidR="00695395" w:rsidSect="00365C8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0346" w14:textId="77777777" w:rsidR="00057ACE" w:rsidRDefault="00057ACE" w:rsidP="00E310F5">
      <w:r>
        <w:separator/>
      </w:r>
    </w:p>
  </w:endnote>
  <w:endnote w:type="continuationSeparator" w:id="0">
    <w:p w14:paraId="52D3B40F" w14:textId="77777777" w:rsidR="00057ACE" w:rsidRDefault="00057ACE" w:rsidP="00E310F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oronto">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55466"/>
      <w:docPartObj>
        <w:docPartGallery w:val="Page Numbers (Bottom of Page)"/>
        <w:docPartUnique/>
      </w:docPartObj>
    </w:sdtPr>
    <w:sdtEndPr/>
    <w:sdtContent>
      <w:p w14:paraId="543054E7" w14:textId="33595B41" w:rsidR="00DC7572" w:rsidRDefault="00ED6879" w:rsidP="00ED6879">
        <w:pPr>
          <w:pStyle w:val="Footer"/>
          <w:jc w:val="center"/>
        </w:pPr>
        <w:r>
          <w:fldChar w:fldCharType="begin"/>
        </w:r>
        <w:r>
          <w:instrText>PAGE   \* MERGEFORMAT</w:instrText>
        </w:r>
        <w:r>
          <w:fldChar w:fldCharType="separate"/>
        </w:r>
        <w:r w:rsidR="00114126" w:rsidRPr="00114126">
          <w:rPr>
            <w:noProof/>
            <w:lang w:val="et-EE"/>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251907"/>
      <w:docPartObj>
        <w:docPartGallery w:val="Page Numbers (Bottom of Page)"/>
        <w:docPartUnique/>
      </w:docPartObj>
    </w:sdtPr>
    <w:sdtEndPr/>
    <w:sdtContent>
      <w:p w14:paraId="00D53315" w14:textId="021AEEA8" w:rsidR="00695395" w:rsidRDefault="00695395" w:rsidP="00695395">
        <w:pPr>
          <w:pStyle w:val="Footer"/>
          <w:jc w:val="right"/>
        </w:pPr>
        <w:r>
          <w:fldChar w:fldCharType="begin"/>
        </w:r>
        <w:r>
          <w:instrText>PAGE   \* MERGEFORMAT</w:instrText>
        </w:r>
        <w:r>
          <w:fldChar w:fldCharType="separate"/>
        </w:r>
        <w:r w:rsidR="00114126" w:rsidRPr="00114126">
          <w:rPr>
            <w:noProof/>
            <w:lang w:val="et-EE"/>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A6AE7" w14:textId="77777777" w:rsidR="00057ACE" w:rsidRDefault="00057ACE" w:rsidP="00E310F5">
      <w:r>
        <w:separator/>
      </w:r>
    </w:p>
  </w:footnote>
  <w:footnote w:type="continuationSeparator" w:id="0">
    <w:p w14:paraId="68F1FF36" w14:textId="77777777" w:rsidR="00057ACE" w:rsidRDefault="00057ACE" w:rsidP="00E31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i w:val="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9386319"/>
    <w:multiLevelType w:val="hybridMultilevel"/>
    <w:tmpl w:val="4A54CB8E"/>
    <w:name w:val="WW8Num2222"/>
    <w:lvl w:ilvl="0" w:tplc="B7744DE4">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B2EEB"/>
    <w:multiLevelType w:val="multilevel"/>
    <w:tmpl w:val="BD74B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D4719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166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D116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A03D54"/>
    <w:multiLevelType w:val="multilevel"/>
    <w:tmpl w:val="DFDCA4B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975FE"/>
    <w:multiLevelType w:val="multilevel"/>
    <w:tmpl w:val="C1B0F782"/>
    <w:lvl w:ilvl="0">
      <w:start w:val="3"/>
      <w:numFmt w:val="decimal"/>
      <w:lvlText w:val="%1."/>
      <w:lvlJc w:val="left"/>
      <w:pPr>
        <w:tabs>
          <w:tab w:val="num" w:pos="705"/>
        </w:tabs>
        <w:ind w:left="705" w:hanging="705"/>
      </w:pPr>
      <w:rPr>
        <w:rFonts w:cs="Times New Roman" w:hint="default"/>
        <w:b/>
        <w:bCs/>
        <w:sz w:val="24"/>
        <w:szCs w:val="24"/>
      </w:rPr>
    </w:lvl>
    <w:lvl w:ilvl="1">
      <w:start w:val="1"/>
      <w:numFmt w:val="decimal"/>
      <w:lvlText w:val="%1.%2"/>
      <w:lvlJc w:val="left"/>
      <w:pPr>
        <w:tabs>
          <w:tab w:val="num" w:pos="1131"/>
        </w:tabs>
        <w:ind w:left="1131" w:hanging="705"/>
      </w:pPr>
      <w:rPr>
        <w:rFonts w:cs="Times New Roman" w:hint="default"/>
        <w:b w:val="0"/>
        <w:bCs w:val="0"/>
        <w:sz w:val="24"/>
        <w:szCs w:val="24"/>
      </w:rPr>
    </w:lvl>
    <w:lvl w:ilvl="2">
      <w:start w:val="1"/>
      <w:numFmt w:val="decimal"/>
      <w:lvlText w:val="%1.%2.%3"/>
      <w:lvlJc w:val="left"/>
      <w:pPr>
        <w:tabs>
          <w:tab w:val="num" w:pos="1288"/>
        </w:tabs>
        <w:ind w:left="1288" w:hanging="720"/>
      </w:pPr>
      <w:rPr>
        <w:rFonts w:cs="Times New Roman" w:hint="default"/>
        <w:b w:val="0"/>
        <w:bCs w:val="0"/>
        <w:color w:val="auto"/>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440"/>
        </w:tabs>
        <w:ind w:left="1440" w:hanging="1440"/>
      </w:pPr>
      <w:rPr>
        <w:rFonts w:cs="Times New Roman" w:hint="default"/>
        <w:sz w:val="24"/>
        <w:szCs w:val="24"/>
      </w:rPr>
    </w:lvl>
  </w:abstractNum>
  <w:abstractNum w:abstractNumId="10" w15:restartNumberingAfterBreak="0">
    <w:nsid w:val="1C4B128B"/>
    <w:multiLevelType w:val="multilevel"/>
    <w:tmpl w:val="1DD4B98C"/>
    <w:lvl w:ilvl="0">
      <w:start w:val="1"/>
      <w:numFmt w:val="decimal"/>
      <w:lvlText w:val="%1."/>
      <w:lvlJc w:val="left"/>
      <w:pPr>
        <w:tabs>
          <w:tab w:val="num" w:pos="567"/>
        </w:tabs>
        <w:ind w:left="567" w:hanging="567"/>
      </w:pPr>
      <w:rPr>
        <w:rFonts w:cs="Times New Roman" w:hint="default"/>
      </w:rPr>
    </w:lvl>
    <w:lvl w:ilvl="1">
      <w:start w:val="1"/>
      <w:numFmt w:val="decimal"/>
      <w:pStyle w:val="StyleBodyTextIndent12pt"/>
      <w:lvlText w:val="%1.%2."/>
      <w:lvlJc w:val="left"/>
      <w:pPr>
        <w:tabs>
          <w:tab w:val="num" w:pos="1694"/>
        </w:tabs>
        <w:ind w:left="1694" w:hanging="794"/>
      </w:pPr>
      <w:rPr>
        <w:rFonts w:cs="Times New Roman" w:hint="default"/>
      </w:rPr>
    </w:lvl>
    <w:lvl w:ilvl="2">
      <w:start w:val="1"/>
      <w:numFmt w:val="decimal"/>
      <w:lvlText w:val="%1.%2.%3."/>
      <w:lvlJc w:val="left"/>
      <w:pPr>
        <w:tabs>
          <w:tab w:val="num" w:pos="1134"/>
        </w:tabs>
        <w:ind w:left="113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0B328E3"/>
    <w:multiLevelType w:val="multilevel"/>
    <w:tmpl w:val="A1F81FA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666611B"/>
    <w:multiLevelType w:val="multilevel"/>
    <w:tmpl w:val="344E170E"/>
    <w:lvl w:ilvl="0">
      <w:start w:val="1"/>
      <w:numFmt w:val="decimal"/>
      <w:lvlText w:val="%1."/>
      <w:lvlJc w:val="left"/>
      <w:pPr>
        <w:tabs>
          <w:tab w:val="num" w:pos="720"/>
        </w:tabs>
        <w:ind w:left="794" w:hanging="794"/>
      </w:pPr>
      <w:rPr>
        <w:rFonts w:ascii="Times New Roman" w:hAnsi="Times New Roman" w:cs="Times New Roman" w:hint="default"/>
        <w:b/>
        <w:sz w:val="24"/>
        <w:szCs w:val="24"/>
      </w:rPr>
    </w:lvl>
    <w:lvl w:ilvl="1">
      <w:start w:val="1"/>
      <w:numFmt w:val="decimal"/>
      <w:lvlText w:val="%1.%2."/>
      <w:lvlJc w:val="left"/>
      <w:pPr>
        <w:tabs>
          <w:tab w:val="num" w:pos="851"/>
        </w:tabs>
        <w:ind w:left="567" w:hanging="567"/>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560" w:hanging="850"/>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3" w15:restartNumberingAfterBreak="0">
    <w:nsid w:val="29694C58"/>
    <w:multiLevelType w:val="multilevel"/>
    <w:tmpl w:val="2CC252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3044C90"/>
    <w:multiLevelType w:val="multilevel"/>
    <w:tmpl w:val="57329B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9105F"/>
    <w:multiLevelType w:val="multilevel"/>
    <w:tmpl w:val="17E64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023C5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D2338E"/>
    <w:multiLevelType w:val="multilevel"/>
    <w:tmpl w:val="5F2C7C7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170FE5"/>
    <w:multiLevelType w:val="multilevel"/>
    <w:tmpl w:val="F418E74C"/>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99E6CDE"/>
    <w:multiLevelType w:val="multilevel"/>
    <w:tmpl w:val="F7E24A86"/>
    <w:lvl w:ilvl="0">
      <w:start w:val="1"/>
      <w:numFmt w:val="decimal"/>
      <w:lvlText w:val="%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433187"/>
    <w:multiLevelType w:val="multilevel"/>
    <w:tmpl w:val="CE226C22"/>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6C3C54"/>
    <w:multiLevelType w:val="multilevel"/>
    <w:tmpl w:val="B8D2F266"/>
    <w:lvl w:ilvl="0">
      <w:start w:val="1"/>
      <w:numFmt w:val="decimal"/>
      <w:lvlText w:val="%1."/>
      <w:lvlJc w:val="left"/>
      <w:pPr>
        <w:ind w:left="360" w:hanging="360"/>
      </w:pPr>
      <w:rPr>
        <w:b/>
      </w:rPr>
    </w:lvl>
    <w:lvl w:ilvl="1">
      <w:start w:val="1"/>
      <w:numFmt w:val="decimal"/>
      <w:isLgl/>
      <w:lvlText w:val="%1.%2"/>
      <w:lvlJc w:val="left"/>
      <w:pPr>
        <w:ind w:left="564" w:hanging="564"/>
      </w:pPr>
      <w:rPr>
        <w:b w:val="0"/>
        <w:bCs/>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AC61B35"/>
    <w:multiLevelType w:val="multilevel"/>
    <w:tmpl w:val="E9D056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1BA67AF"/>
    <w:multiLevelType w:val="multilevel"/>
    <w:tmpl w:val="3F364B72"/>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6FA4EC8"/>
    <w:multiLevelType w:val="multilevel"/>
    <w:tmpl w:val="D7D23918"/>
    <w:lvl w:ilvl="0">
      <w:start w:val="1"/>
      <w:numFmt w:val="decimal"/>
      <w:pStyle w:val="peatkipealkiri"/>
      <w:lvlText w:val="%1."/>
      <w:lvlJc w:val="left"/>
      <w:pPr>
        <w:tabs>
          <w:tab w:val="num" w:pos="1140"/>
        </w:tabs>
        <w:ind w:left="1140" w:hanging="1140"/>
      </w:pPr>
      <w:rPr>
        <w:rFonts w:cs="Times New Roman" w:hint="default"/>
        <w:b/>
        <w:i w:val="0"/>
      </w:rPr>
    </w:lvl>
    <w:lvl w:ilvl="1">
      <w:start w:val="1"/>
      <w:numFmt w:val="decimal"/>
      <w:pStyle w:val="lepingutext"/>
      <w:lvlText w:val="%1.%2."/>
      <w:lvlJc w:val="left"/>
      <w:pPr>
        <w:tabs>
          <w:tab w:val="num" w:pos="1140"/>
        </w:tabs>
        <w:ind w:left="1140" w:hanging="1140"/>
      </w:pPr>
      <w:rPr>
        <w:rFonts w:cs="Times New Roman" w:hint="default"/>
        <w:b w:val="0"/>
        <w:sz w:val="22"/>
        <w:szCs w:val="22"/>
      </w:rPr>
    </w:lvl>
    <w:lvl w:ilvl="2">
      <w:start w:val="1"/>
      <w:numFmt w:val="decimal"/>
      <w:lvlText w:val="%1.%2.%3."/>
      <w:lvlJc w:val="left"/>
      <w:pPr>
        <w:tabs>
          <w:tab w:val="num" w:pos="1140"/>
        </w:tabs>
        <w:ind w:left="1140" w:hanging="1140"/>
      </w:pPr>
      <w:rPr>
        <w:rFonts w:cs="Times New Roman" w:hint="default"/>
        <w:b w:val="0"/>
        <w:color w:val="auto"/>
      </w:rPr>
    </w:lvl>
    <w:lvl w:ilvl="3">
      <w:start w:val="1"/>
      <w:numFmt w:val="decimal"/>
      <w:lvlText w:val="%1.%2.%3.%4."/>
      <w:lvlJc w:val="left"/>
      <w:pPr>
        <w:tabs>
          <w:tab w:val="num" w:pos="1140"/>
        </w:tabs>
        <w:ind w:left="1140" w:hanging="1140"/>
      </w:pPr>
      <w:rPr>
        <w:rFonts w:cs="Times New Roman" w:hint="default"/>
        <w:b w:val="0"/>
      </w:rPr>
    </w:lvl>
    <w:lvl w:ilvl="4">
      <w:start w:val="1"/>
      <w:numFmt w:val="decimal"/>
      <w:lvlText w:val="%1.%2.%3.%4.%5."/>
      <w:lvlJc w:val="left"/>
      <w:pPr>
        <w:tabs>
          <w:tab w:val="num" w:pos="1140"/>
        </w:tabs>
        <w:ind w:left="1140" w:hanging="1140"/>
      </w:pPr>
      <w:rPr>
        <w:rFonts w:cs="Times New Roman" w:hint="default"/>
        <w:b w:val="0"/>
      </w:rPr>
    </w:lvl>
    <w:lvl w:ilvl="5">
      <w:start w:val="1"/>
      <w:numFmt w:val="decimal"/>
      <w:lvlText w:val="%1.%2.%3.%4.%5.%6."/>
      <w:lvlJc w:val="left"/>
      <w:pPr>
        <w:tabs>
          <w:tab w:val="num" w:pos="1140"/>
        </w:tabs>
        <w:ind w:left="1140" w:hanging="11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15:restartNumberingAfterBreak="0">
    <w:nsid w:val="69117089"/>
    <w:multiLevelType w:val="multilevel"/>
    <w:tmpl w:val="518CBEF0"/>
    <w:lvl w:ilvl="0">
      <w:start w:val="10"/>
      <w:numFmt w:val="decimal"/>
      <w:lvlText w:val="%1"/>
      <w:lvlJc w:val="left"/>
      <w:pPr>
        <w:ind w:left="420" w:hanging="420"/>
      </w:pPr>
      <w:rPr>
        <w:rFonts w:hint="default"/>
        <w:color w:val="auto"/>
      </w:rPr>
    </w:lvl>
    <w:lvl w:ilvl="1">
      <w:start w:val="1"/>
      <w:numFmt w:val="decimal"/>
      <w:lvlText w:val="1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ABD2F07"/>
    <w:multiLevelType w:val="multilevel"/>
    <w:tmpl w:val="F2EAB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D74418"/>
    <w:multiLevelType w:val="hybridMultilevel"/>
    <w:tmpl w:val="CBDAE4B6"/>
    <w:lvl w:ilvl="0" w:tplc="6D805254">
      <w:start w:val="1"/>
      <w:numFmt w:val="bullet"/>
      <w:pStyle w:val="Bulletedtext"/>
      <w:lvlText w:val=""/>
      <w:lvlJc w:val="left"/>
      <w:pPr>
        <w:tabs>
          <w:tab w:val="num" w:pos="720"/>
        </w:tabs>
        <w:ind w:left="720" w:hanging="360"/>
      </w:pPr>
      <w:rPr>
        <w:rFonts w:ascii="Wingdings" w:hAnsi="Wingdings" w:hint="default"/>
        <w:color w:val="FF00FF"/>
        <w:sz w:val="20"/>
      </w:rPr>
    </w:lvl>
    <w:lvl w:ilvl="1" w:tplc="68E6B2EA">
      <w:numFmt w:val="bullet"/>
      <w:lvlText w:val="-"/>
      <w:lvlJc w:val="left"/>
      <w:pPr>
        <w:tabs>
          <w:tab w:val="num" w:pos="1440"/>
        </w:tabs>
        <w:ind w:left="1440" w:hanging="360"/>
      </w:pPr>
      <w:rPr>
        <w:rFonts w:ascii="Times New Roman" w:eastAsia="Times New Roman" w:hAnsi="Times New Roman"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DB1A85"/>
    <w:multiLevelType w:val="multilevel"/>
    <w:tmpl w:val="82E0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F63431"/>
    <w:multiLevelType w:val="multilevel"/>
    <w:tmpl w:val="B37A0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BE2AA0"/>
    <w:multiLevelType w:val="multilevel"/>
    <w:tmpl w:val="8FF29B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3025D2"/>
    <w:multiLevelType w:val="multilevel"/>
    <w:tmpl w:val="331C360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A5903"/>
    <w:multiLevelType w:val="multilevel"/>
    <w:tmpl w:val="39DC1450"/>
    <w:lvl w:ilvl="0">
      <w:start w:val="2"/>
      <w:numFmt w:val="decimal"/>
      <w:pStyle w:val="Lisatekst"/>
      <w:lvlText w:val="%1"/>
      <w:lvlJc w:val="left"/>
      <w:pPr>
        <w:tabs>
          <w:tab w:val="num" w:pos="435"/>
        </w:tabs>
        <w:ind w:left="435" w:hanging="435"/>
      </w:pPr>
      <w:rPr>
        <w:rFonts w:cs="Times New Roman" w:hint="default"/>
      </w:rPr>
    </w:lvl>
    <w:lvl w:ilvl="1">
      <w:start w:val="1"/>
      <w:numFmt w:val="decimal"/>
      <w:lvlText w:val="%1.%2"/>
      <w:lvlJc w:val="left"/>
      <w:pPr>
        <w:tabs>
          <w:tab w:val="num" w:pos="1155"/>
        </w:tabs>
        <w:ind w:left="1155" w:hanging="43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4" w15:restartNumberingAfterBreak="0">
    <w:nsid w:val="7FED7D19"/>
    <w:multiLevelType w:val="multilevel"/>
    <w:tmpl w:val="A734E99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33"/>
  </w:num>
  <w:num w:numId="3">
    <w:abstractNumId w:val="28"/>
  </w:num>
  <w:num w:numId="4">
    <w:abstractNumId w:val="0"/>
  </w:num>
  <w:num w:numId="5">
    <w:abstractNumId w:val="34"/>
  </w:num>
  <w:num w:numId="6">
    <w:abstractNumId w:val="13"/>
  </w:num>
  <w:num w:numId="7">
    <w:abstractNumId w:val="24"/>
  </w:num>
  <w:num w:numId="8">
    <w:abstractNumId w:val="25"/>
  </w:num>
  <w:num w:numId="9">
    <w:abstractNumId w:val="11"/>
  </w:num>
  <w:num w:numId="10">
    <w:abstractNumId w:val="20"/>
  </w:num>
  <w:num w:numId="11">
    <w:abstractNumId w:val="17"/>
  </w:num>
  <w:num w:numId="12">
    <w:abstractNumId w:val="14"/>
  </w:num>
  <w:num w:numId="13">
    <w:abstractNumId w:val="31"/>
  </w:num>
  <w:num w:numId="14">
    <w:abstractNumId w:val="29"/>
  </w:num>
  <w:num w:numId="15">
    <w:abstractNumId w:val="4"/>
  </w:num>
  <w:num w:numId="16">
    <w:abstractNumId w:val="9"/>
  </w:num>
  <w:num w:numId="17">
    <w:abstractNumId w:val="15"/>
  </w:num>
  <w:num w:numId="18">
    <w:abstractNumId w:val="27"/>
  </w:num>
  <w:num w:numId="19">
    <w:abstractNumId w:val="30"/>
  </w:num>
  <w:num w:numId="20">
    <w:abstractNumId w:val="26"/>
  </w:num>
  <w:num w:numId="21">
    <w:abstractNumId w:val="32"/>
  </w:num>
  <w:num w:numId="22">
    <w:abstractNumId w:val="5"/>
  </w:num>
  <w:num w:numId="23">
    <w:abstractNumId w:val="7"/>
  </w:num>
  <w:num w:numId="24">
    <w:abstractNumId w:val="6"/>
  </w:num>
  <w:num w:numId="25">
    <w:abstractNumId w:val="16"/>
  </w:num>
  <w:num w:numId="26">
    <w:abstractNumId w:val="19"/>
  </w:num>
  <w:num w:numId="27">
    <w:abstractNumId w:val="1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1"/>
  </w:num>
  <w:num w:numId="31">
    <w:abstractNumId w:val="23"/>
  </w:num>
  <w:num w:numId="3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5D"/>
    <w:rsid w:val="00003853"/>
    <w:rsid w:val="000047C6"/>
    <w:rsid w:val="00010337"/>
    <w:rsid w:val="000115D3"/>
    <w:rsid w:val="00013E0F"/>
    <w:rsid w:val="00016C47"/>
    <w:rsid w:val="00020577"/>
    <w:rsid w:val="0002057F"/>
    <w:rsid w:val="00020821"/>
    <w:rsid w:val="00020B42"/>
    <w:rsid w:val="00021BB2"/>
    <w:rsid w:val="00022526"/>
    <w:rsid w:val="0002338E"/>
    <w:rsid w:val="0002459F"/>
    <w:rsid w:val="00031F47"/>
    <w:rsid w:val="0003668C"/>
    <w:rsid w:val="00036E91"/>
    <w:rsid w:val="000421D4"/>
    <w:rsid w:val="00044684"/>
    <w:rsid w:val="00044C76"/>
    <w:rsid w:val="00044EFF"/>
    <w:rsid w:val="000457D5"/>
    <w:rsid w:val="0004738D"/>
    <w:rsid w:val="00047392"/>
    <w:rsid w:val="00051600"/>
    <w:rsid w:val="0005444C"/>
    <w:rsid w:val="00054B6D"/>
    <w:rsid w:val="00055EF6"/>
    <w:rsid w:val="0005736D"/>
    <w:rsid w:val="00057ACE"/>
    <w:rsid w:val="00061D7F"/>
    <w:rsid w:val="000639E3"/>
    <w:rsid w:val="00065F7A"/>
    <w:rsid w:val="000663C8"/>
    <w:rsid w:val="00067EA2"/>
    <w:rsid w:val="0007055B"/>
    <w:rsid w:val="0007133E"/>
    <w:rsid w:val="000728C5"/>
    <w:rsid w:val="000771A3"/>
    <w:rsid w:val="00081654"/>
    <w:rsid w:val="00081D84"/>
    <w:rsid w:val="00082340"/>
    <w:rsid w:val="0008486D"/>
    <w:rsid w:val="000859D0"/>
    <w:rsid w:val="00085CDE"/>
    <w:rsid w:val="00085D8A"/>
    <w:rsid w:val="000903F7"/>
    <w:rsid w:val="0009067A"/>
    <w:rsid w:val="00090DF3"/>
    <w:rsid w:val="00091202"/>
    <w:rsid w:val="00092382"/>
    <w:rsid w:val="00093518"/>
    <w:rsid w:val="00094B66"/>
    <w:rsid w:val="00094EE6"/>
    <w:rsid w:val="000955FB"/>
    <w:rsid w:val="000A2655"/>
    <w:rsid w:val="000A29AD"/>
    <w:rsid w:val="000B1C73"/>
    <w:rsid w:val="000B27F6"/>
    <w:rsid w:val="000B2998"/>
    <w:rsid w:val="000B3ADD"/>
    <w:rsid w:val="000B4473"/>
    <w:rsid w:val="000C12C1"/>
    <w:rsid w:val="000C214D"/>
    <w:rsid w:val="000C2212"/>
    <w:rsid w:val="000C33A0"/>
    <w:rsid w:val="000C3AB8"/>
    <w:rsid w:val="000C3BB2"/>
    <w:rsid w:val="000D08AE"/>
    <w:rsid w:val="000D155A"/>
    <w:rsid w:val="000D61B6"/>
    <w:rsid w:val="000D61B8"/>
    <w:rsid w:val="000D6BD8"/>
    <w:rsid w:val="000E0D45"/>
    <w:rsid w:val="000E0E0C"/>
    <w:rsid w:val="000E25BA"/>
    <w:rsid w:val="000E34A5"/>
    <w:rsid w:val="000E469D"/>
    <w:rsid w:val="000E5BCA"/>
    <w:rsid w:val="000E7465"/>
    <w:rsid w:val="000F0B9C"/>
    <w:rsid w:val="000F2ED0"/>
    <w:rsid w:val="000F52C7"/>
    <w:rsid w:val="000F6B08"/>
    <w:rsid w:val="000F6E81"/>
    <w:rsid w:val="00100370"/>
    <w:rsid w:val="0010184C"/>
    <w:rsid w:val="00102253"/>
    <w:rsid w:val="00103041"/>
    <w:rsid w:val="00103447"/>
    <w:rsid w:val="0010482E"/>
    <w:rsid w:val="0010497D"/>
    <w:rsid w:val="00105446"/>
    <w:rsid w:val="001069BD"/>
    <w:rsid w:val="001070AC"/>
    <w:rsid w:val="0010799D"/>
    <w:rsid w:val="00110653"/>
    <w:rsid w:val="00111E6E"/>
    <w:rsid w:val="0011230C"/>
    <w:rsid w:val="00112DA2"/>
    <w:rsid w:val="001131E8"/>
    <w:rsid w:val="00114126"/>
    <w:rsid w:val="00117EB9"/>
    <w:rsid w:val="0012182D"/>
    <w:rsid w:val="00121B75"/>
    <w:rsid w:val="00123EB4"/>
    <w:rsid w:val="001259B4"/>
    <w:rsid w:val="0012697D"/>
    <w:rsid w:val="0013015F"/>
    <w:rsid w:val="00130C27"/>
    <w:rsid w:val="00131DB9"/>
    <w:rsid w:val="00132A84"/>
    <w:rsid w:val="00134943"/>
    <w:rsid w:val="00135A7E"/>
    <w:rsid w:val="00136914"/>
    <w:rsid w:val="00141717"/>
    <w:rsid w:val="00144FF8"/>
    <w:rsid w:val="00146346"/>
    <w:rsid w:val="00146E2E"/>
    <w:rsid w:val="001512A6"/>
    <w:rsid w:val="00151F63"/>
    <w:rsid w:val="00152834"/>
    <w:rsid w:val="00153DB3"/>
    <w:rsid w:val="001546D9"/>
    <w:rsid w:val="00154BA9"/>
    <w:rsid w:val="00160AE4"/>
    <w:rsid w:val="00160B81"/>
    <w:rsid w:val="00160CC6"/>
    <w:rsid w:val="00161099"/>
    <w:rsid w:val="001617FC"/>
    <w:rsid w:val="001634A8"/>
    <w:rsid w:val="00164EC7"/>
    <w:rsid w:val="0016500D"/>
    <w:rsid w:val="00165129"/>
    <w:rsid w:val="00171040"/>
    <w:rsid w:val="001721CC"/>
    <w:rsid w:val="0017230E"/>
    <w:rsid w:val="001727FA"/>
    <w:rsid w:val="001733E2"/>
    <w:rsid w:val="00175030"/>
    <w:rsid w:val="00175A48"/>
    <w:rsid w:val="001761A4"/>
    <w:rsid w:val="00180932"/>
    <w:rsid w:val="001812A2"/>
    <w:rsid w:val="0018352F"/>
    <w:rsid w:val="00183EB7"/>
    <w:rsid w:val="00185062"/>
    <w:rsid w:val="00192AEE"/>
    <w:rsid w:val="00193B56"/>
    <w:rsid w:val="001946F3"/>
    <w:rsid w:val="00194E74"/>
    <w:rsid w:val="00195601"/>
    <w:rsid w:val="0019679D"/>
    <w:rsid w:val="001A16BD"/>
    <w:rsid w:val="001A2722"/>
    <w:rsid w:val="001A3B15"/>
    <w:rsid w:val="001A3FB2"/>
    <w:rsid w:val="001A5D0C"/>
    <w:rsid w:val="001A686F"/>
    <w:rsid w:val="001A7518"/>
    <w:rsid w:val="001A7A44"/>
    <w:rsid w:val="001A7BE2"/>
    <w:rsid w:val="001A7DBA"/>
    <w:rsid w:val="001B1EA5"/>
    <w:rsid w:val="001B294A"/>
    <w:rsid w:val="001B5407"/>
    <w:rsid w:val="001B5531"/>
    <w:rsid w:val="001B5BB8"/>
    <w:rsid w:val="001B6C1D"/>
    <w:rsid w:val="001C3740"/>
    <w:rsid w:val="001C3A41"/>
    <w:rsid w:val="001C53D8"/>
    <w:rsid w:val="001C65D3"/>
    <w:rsid w:val="001C6CCE"/>
    <w:rsid w:val="001C7C3D"/>
    <w:rsid w:val="001D0918"/>
    <w:rsid w:val="001D13C7"/>
    <w:rsid w:val="001D5A6B"/>
    <w:rsid w:val="001D5B05"/>
    <w:rsid w:val="001D6B32"/>
    <w:rsid w:val="001D7647"/>
    <w:rsid w:val="001D7864"/>
    <w:rsid w:val="001E14E7"/>
    <w:rsid w:val="001E285C"/>
    <w:rsid w:val="001E2D27"/>
    <w:rsid w:val="001E3158"/>
    <w:rsid w:val="001E41D3"/>
    <w:rsid w:val="001E4C87"/>
    <w:rsid w:val="001E6238"/>
    <w:rsid w:val="001E7455"/>
    <w:rsid w:val="001E7C98"/>
    <w:rsid w:val="001F050F"/>
    <w:rsid w:val="001F17DD"/>
    <w:rsid w:val="001F1839"/>
    <w:rsid w:val="001F21BE"/>
    <w:rsid w:val="001F36E0"/>
    <w:rsid w:val="001F3DF1"/>
    <w:rsid w:val="001F3E61"/>
    <w:rsid w:val="001F531D"/>
    <w:rsid w:val="001F65B5"/>
    <w:rsid w:val="001F65D5"/>
    <w:rsid w:val="002002E5"/>
    <w:rsid w:val="002006EA"/>
    <w:rsid w:val="0020092B"/>
    <w:rsid w:val="00201768"/>
    <w:rsid w:val="00201DF8"/>
    <w:rsid w:val="00202087"/>
    <w:rsid w:val="002025EB"/>
    <w:rsid w:val="00202779"/>
    <w:rsid w:val="00203348"/>
    <w:rsid w:val="00203E91"/>
    <w:rsid w:val="002041FB"/>
    <w:rsid w:val="00204873"/>
    <w:rsid w:val="002123A9"/>
    <w:rsid w:val="00213172"/>
    <w:rsid w:val="002131E5"/>
    <w:rsid w:val="00214333"/>
    <w:rsid w:val="0021469F"/>
    <w:rsid w:val="00214B0D"/>
    <w:rsid w:val="00216629"/>
    <w:rsid w:val="00224095"/>
    <w:rsid w:val="002264C9"/>
    <w:rsid w:val="00226BE8"/>
    <w:rsid w:val="00227791"/>
    <w:rsid w:val="0023064D"/>
    <w:rsid w:val="0023081C"/>
    <w:rsid w:val="0023185C"/>
    <w:rsid w:val="00231D11"/>
    <w:rsid w:val="00234CE3"/>
    <w:rsid w:val="00234E62"/>
    <w:rsid w:val="00235300"/>
    <w:rsid w:val="00235A10"/>
    <w:rsid w:val="002360E1"/>
    <w:rsid w:val="002364E3"/>
    <w:rsid w:val="00236E35"/>
    <w:rsid w:val="00242281"/>
    <w:rsid w:val="00243276"/>
    <w:rsid w:val="0024336F"/>
    <w:rsid w:val="00247B14"/>
    <w:rsid w:val="00251EEC"/>
    <w:rsid w:val="00253C21"/>
    <w:rsid w:val="00254070"/>
    <w:rsid w:val="00254698"/>
    <w:rsid w:val="00254880"/>
    <w:rsid w:val="00254A00"/>
    <w:rsid w:val="00254E6F"/>
    <w:rsid w:val="00255141"/>
    <w:rsid w:val="002556AC"/>
    <w:rsid w:val="00255712"/>
    <w:rsid w:val="00255802"/>
    <w:rsid w:val="00260130"/>
    <w:rsid w:val="00261DD6"/>
    <w:rsid w:val="00262CE3"/>
    <w:rsid w:val="002636CE"/>
    <w:rsid w:val="00263C01"/>
    <w:rsid w:val="002643CA"/>
    <w:rsid w:val="00265478"/>
    <w:rsid w:val="00266165"/>
    <w:rsid w:val="00266553"/>
    <w:rsid w:val="00266613"/>
    <w:rsid w:val="00266A89"/>
    <w:rsid w:val="0026756F"/>
    <w:rsid w:val="00267EA9"/>
    <w:rsid w:val="00273368"/>
    <w:rsid w:val="0027548F"/>
    <w:rsid w:val="00275577"/>
    <w:rsid w:val="0027652C"/>
    <w:rsid w:val="002779C4"/>
    <w:rsid w:val="0028221C"/>
    <w:rsid w:val="00282ABA"/>
    <w:rsid w:val="00282CBF"/>
    <w:rsid w:val="00283642"/>
    <w:rsid w:val="002844E1"/>
    <w:rsid w:val="00284FF5"/>
    <w:rsid w:val="00285A9C"/>
    <w:rsid w:val="00285EFE"/>
    <w:rsid w:val="00293637"/>
    <w:rsid w:val="0029479C"/>
    <w:rsid w:val="00294F6B"/>
    <w:rsid w:val="00295451"/>
    <w:rsid w:val="00295892"/>
    <w:rsid w:val="002968C9"/>
    <w:rsid w:val="002A1300"/>
    <w:rsid w:val="002A4E34"/>
    <w:rsid w:val="002A574D"/>
    <w:rsid w:val="002A65F4"/>
    <w:rsid w:val="002A6D0E"/>
    <w:rsid w:val="002B3013"/>
    <w:rsid w:val="002B31E3"/>
    <w:rsid w:val="002B4540"/>
    <w:rsid w:val="002B57FE"/>
    <w:rsid w:val="002B5F0C"/>
    <w:rsid w:val="002B6051"/>
    <w:rsid w:val="002B71E4"/>
    <w:rsid w:val="002C06AD"/>
    <w:rsid w:val="002C6E40"/>
    <w:rsid w:val="002C7CD4"/>
    <w:rsid w:val="002C7DB1"/>
    <w:rsid w:val="002D0D6F"/>
    <w:rsid w:val="002D1843"/>
    <w:rsid w:val="002D1FA9"/>
    <w:rsid w:val="002D2F54"/>
    <w:rsid w:val="002D3522"/>
    <w:rsid w:val="002D4FD0"/>
    <w:rsid w:val="002D5531"/>
    <w:rsid w:val="002D6346"/>
    <w:rsid w:val="002D6D95"/>
    <w:rsid w:val="002E151A"/>
    <w:rsid w:val="002E2DB6"/>
    <w:rsid w:val="002E3902"/>
    <w:rsid w:val="002E3E1A"/>
    <w:rsid w:val="002E42ED"/>
    <w:rsid w:val="002E44A5"/>
    <w:rsid w:val="002E4D5A"/>
    <w:rsid w:val="002E4FE9"/>
    <w:rsid w:val="002E5E4E"/>
    <w:rsid w:val="002E6277"/>
    <w:rsid w:val="002F000C"/>
    <w:rsid w:val="002F05EA"/>
    <w:rsid w:val="002F266F"/>
    <w:rsid w:val="002F45B1"/>
    <w:rsid w:val="002F47EF"/>
    <w:rsid w:val="002F530D"/>
    <w:rsid w:val="002F556B"/>
    <w:rsid w:val="002F6391"/>
    <w:rsid w:val="00300BA2"/>
    <w:rsid w:val="00301A2E"/>
    <w:rsid w:val="00302738"/>
    <w:rsid w:val="003072C2"/>
    <w:rsid w:val="00307BE1"/>
    <w:rsid w:val="00307F48"/>
    <w:rsid w:val="00310574"/>
    <w:rsid w:val="00310B51"/>
    <w:rsid w:val="0031187C"/>
    <w:rsid w:val="00311E12"/>
    <w:rsid w:val="00312389"/>
    <w:rsid w:val="00312629"/>
    <w:rsid w:val="00313BE5"/>
    <w:rsid w:val="003140D8"/>
    <w:rsid w:val="00314135"/>
    <w:rsid w:val="00314E34"/>
    <w:rsid w:val="0031576B"/>
    <w:rsid w:val="003173CF"/>
    <w:rsid w:val="00321E6B"/>
    <w:rsid w:val="0032503D"/>
    <w:rsid w:val="00325BE4"/>
    <w:rsid w:val="003275D2"/>
    <w:rsid w:val="0033067E"/>
    <w:rsid w:val="00331C5A"/>
    <w:rsid w:val="00334833"/>
    <w:rsid w:val="00335B5C"/>
    <w:rsid w:val="00335E41"/>
    <w:rsid w:val="00337523"/>
    <w:rsid w:val="00337827"/>
    <w:rsid w:val="003379EC"/>
    <w:rsid w:val="00340EB6"/>
    <w:rsid w:val="0034105C"/>
    <w:rsid w:val="0034356E"/>
    <w:rsid w:val="00343CBB"/>
    <w:rsid w:val="00345E53"/>
    <w:rsid w:val="003468BF"/>
    <w:rsid w:val="003479B4"/>
    <w:rsid w:val="00351B84"/>
    <w:rsid w:val="00351D76"/>
    <w:rsid w:val="00353674"/>
    <w:rsid w:val="00353B45"/>
    <w:rsid w:val="00355C43"/>
    <w:rsid w:val="00356A09"/>
    <w:rsid w:val="0035766C"/>
    <w:rsid w:val="00360EC6"/>
    <w:rsid w:val="00361029"/>
    <w:rsid w:val="00361E23"/>
    <w:rsid w:val="0036252A"/>
    <w:rsid w:val="003637FA"/>
    <w:rsid w:val="003652BD"/>
    <w:rsid w:val="00367552"/>
    <w:rsid w:val="003679D0"/>
    <w:rsid w:val="003711F8"/>
    <w:rsid w:val="00373490"/>
    <w:rsid w:val="003752B0"/>
    <w:rsid w:val="00380009"/>
    <w:rsid w:val="0038027D"/>
    <w:rsid w:val="00380662"/>
    <w:rsid w:val="00382345"/>
    <w:rsid w:val="00383632"/>
    <w:rsid w:val="00383A18"/>
    <w:rsid w:val="00384322"/>
    <w:rsid w:val="00384D96"/>
    <w:rsid w:val="00390DEB"/>
    <w:rsid w:val="00390EAD"/>
    <w:rsid w:val="00391574"/>
    <w:rsid w:val="00391720"/>
    <w:rsid w:val="00391C87"/>
    <w:rsid w:val="00393A59"/>
    <w:rsid w:val="00394503"/>
    <w:rsid w:val="003969A6"/>
    <w:rsid w:val="00397D1B"/>
    <w:rsid w:val="003A0B3B"/>
    <w:rsid w:val="003A2794"/>
    <w:rsid w:val="003A2802"/>
    <w:rsid w:val="003A3588"/>
    <w:rsid w:val="003A4A34"/>
    <w:rsid w:val="003A5709"/>
    <w:rsid w:val="003A6653"/>
    <w:rsid w:val="003A704C"/>
    <w:rsid w:val="003A75D0"/>
    <w:rsid w:val="003B0F99"/>
    <w:rsid w:val="003B138C"/>
    <w:rsid w:val="003B13F7"/>
    <w:rsid w:val="003B1983"/>
    <w:rsid w:val="003B30CB"/>
    <w:rsid w:val="003B3E67"/>
    <w:rsid w:val="003B58F8"/>
    <w:rsid w:val="003B5B00"/>
    <w:rsid w:val="003B5B1B"/>
    <w:rsid w:val="003C03E7"/>
    <w:rsid w:val="003C0947"/>
    <w:rsid w:val="003C110F"/>
    <w:rsid w:val="003C3E68"/>
    <w:rsid w:val="003C56A1"/>
    <w:rsid w:val="003C619B"/>
    <w:rsid w:val="003D03D9"/>
    <w:rsid w:val="003D0CEB"/>
    <w:rsid w:val="003D164C"/>
    <w:rsid w:val="003D1B36"/>
    <w:rsid w:val="003D26BE"/>
    <w:rsid w:val="003D2F62"/>
    <w:rsid w:val="003D304E"/>
    <w:rsid w:val="003D3964"/>
    <w:rsid w:val="003D679E"/>
    <w:rsid w:val="003D6D28"/>
    <w:rsid w:val="003E0A21"/>
    <w:rsid w:val="003E0D45"/>
    <w:rsid w:val="003E47F0"/>
    <w:rsid w:val="003E4951"/>
    <w:rsid w:val="003E4EE9"/>
    <w:rsid w:val="003E5ACD"/>
    <w:rsid w:val="003F1B63"/>
    <w:rsid w:val="003F3999"/>
    <w:rsid w:val="003F3BB1"/>
    <w:rsid w:val="003F6050"/>
    <w:rsid w:val="003F6E1B"/>
    <w:rsid w:val="003F77F9"/>
    <w:rsid w:val="003F7FE4"/>
    <w:rsid w:val="004001C6"/>
    <w:rsid w:val="00401789"/>
    <w:rsid w:val="00402FFD"/>
    <w:rsid w:val="004044D5"/>
    <w:rsid w:val="00405ECD"/>
    <w:rsid w:val="00407E4D"/>
    <w:rsid w:val="00410ED8"/>
    <w:rsid w:val="00414A7D"/>
    <w:rsid w:val="00414CDF"/>
    <w:rsid w:val="00415026"/>
    <w:rsid w:val="00420A9D"/>
    <w:rsid w:val="00420EC9"/>
    <w:rsid w:val="00421538"/>
    <w:rsid w:val="00421D5A"/>
    <w:rsid w:val="004234CF"/>
    <w:rsid w:val="00423768"/>
    <w:rsid w:val="00423888"/>
    <w:rsid w:val="00424054"/>
    <w:rsid w:val="0042486C"/>
    <w:rsid w:val="00425D4D"/>
    <w:rsid w:val="00425F29"/>
    <w:rsid w:val="0043108A"/>
    <w:rsid w:val="00432328"/>
    <w:rsid w:val="004325EB"/>
    <w:rsid w:val="004328D3"/>
    <w:rsid w:val="00433833"/>
    <w:rsid w:val="00435C75"/>
    <w:rsid w:val="0043610D"/>
    <w:rsid w:val="004367EB"/>
    <w:rsid w:val="0044076D"/>
    <w:rsid w:val="0044167A"/>
    <w:rsid w:val="00442058"/>
    <w:rsid w:val="00443BA1"/>
    <w:rsid w:val="00443C21"/>
    <w:rsid w:val="0044481C"/>
    <w:rsid w:val="00446CE2"/>
    <w:rsid w:val="004507DC"/>
    <w:rsid w:val="00451A6B"/>
    <w:rsid w:val="00452615"/>
    <w:rsid w:val="00453F69"/>
    <w:rsid w:val="004550D7"/>
    <w:rsid w:val="00460810"/>
    <w:rsid w:val="0046492B"/>
    <w:rsid w:val="00465943"/>
    <w:rsid w:val="00466845"/>
    <w:rsid w:val="0046690A"/>
    <w:rsid w:val="00466BD4"/>
    <w:rsid w:val="00471778"/>
    <w:rsid w:val="004719E4"/>
    <w:rsid w:val="00473968"/>
    <w:rsid w:val="0047413A"/>
    <w:rsid w:val="00475C36"/>
    <w:rsid w:val="0048245D"/>
    <w:rsid w:val="00483034"/>
    <w:rsid w:val="00484306"/>
    <w:rsid w:val="004843CC"/>
    <w:rsid w:val="00484B39"/>
    <w:rsid w:val="00485C4E"/>
    <w:rsid w:val="00487BE8"/>
    <w:rsid w:val="00490E83"/>
    <w:rsid w:val="0049274D"/>
    <w:rsid w:val="0049368C"/>
    <w:rsid w:val="0049420D"/>
    <w:rsid w:val="00496E3F"/>
    <w:rsid w:val="004A047A"/>
    <w:rsid w:val="004A065F"/>
    <w:rsid w:val="004A0851"/>
    <w:rsid w:val="004A0D6C"/>
    <w:rsid w:val="004A35B1"/>
    <w:rsid w:val="004A3777"/>
    <w:rsid w:val="004A3EC4"/>
    <w:rsid w:val="004A4609"/>
    <w:rsid w:val="004A4B02"/>
    <w:rsid w:val="004B0BA7"/>
    <w:rsid w:val="004B2719"/>
    <w:rsid w:val="004B29A2"/>
    <w:rsid w:val="004B2BB0"/>
    <w:rsid w:val="004B33A9"/>
    <w:rsid w:val="004B5D4C"/>
    <w:rsid w:val="004B65F6"/>
    <w:rsid w:val="004B6C28"/>
    <w:rsid w:val="004C2766"/>
    <w:rsid w:val="004C338C"/>
    <w:rsid w:val="004C3530"/>
    <w:rsid w:val="004C3628"/>
    <w:rsid w:val="004D4259"/>
    <w:rsid w:val="004D5400"/>
    <w:rsid w:val="004D545C"/>
    <w:rsid w:val="004D56F2"/>
    <w:rsid w:val="004D6933"/>
    <w:rsid w:val="004D702C"/>
    <w:rsid w:val="004E3003"/>
    <w:rsid w:val="004E4B06"/>
    <w:rsid w:val="004E688A"/>
    <w:rsid w:val="004E7919"/>
    <w:rsid w:val="004E7E50"/>
    <w:rsid w:val="004F3782"/>
    <w:rsid w:val="004F400A"/>
    <w:rsid w:val="004F45DE"/>
    <w:rsid w:val="004F654F"/>
    <w:rsid w:val="004F77B7"/>
    <w:rsid w:val="004F78C6"/>
    <w:rsid w:val="00500BBF"/>
    <w:rsid w:val="00501C5C"/>
    <w:rsid w:val="00501EB9"/>
    <w:rsid w:val="005030A4"/>
    <w:rsid w:val="00504EBB"/>
    <w:rsid w:val="0050516C"/>
    <w:rsid w:val="0050538F"/>
    <w:rsid w:val="0050632F"/>
    <w:rsid w:val="00506F0A"/>
    <w:rsid w:val="00507E73"/>
    <w:rsid w:val="00510622"/>
    <w:rsid w:val="00511C56"/>
    <w:rsid w:val="005128B6"/>
    <w:rsid w:val="005132E8"/>
    <w:rsid w:val="00513FF1"/>
    <w:rsid w:val="0051616A"/>
    <w:rsid w:val="0051642E"/>
    <w:rsid w:val="00517384"/>
    <w:rsid w:val="00522D29"/>
    <w:rsid w:val="00524D05"/>
    <w:rsid w:val="00526D8E"/>
    <w:rsid w:val="00530940"/>
    <w:rsid w:val="0053280B"/>
    <w:rsid w:val="00532A51"/>
    <w:rsid w:val="00535DA3"/>
    <w:rsid w:val="005370D7"/>
    <w:rsid w:val="00541030"/>
    <w:rsid w:val="00541737"/>
    <w:rsid w:val="00542939"/>
    <w:rsid w:val="00544689"/>
    <w:rsid w:val="005477D6"/>
    <w:rsid w:val="00547C40"/>
    <w:rsid w:val="00550EF7"/>
    <w:rsid w:val="00553ED8"/>
    <w:rsid w:val="00561233"/>
    <w:rsid w:val="005636A8"/>
    <w:rsid w:val="00564610"/>
    <w:rsid w:val="0056566A"/>
    <w:rsid w:val="00567066"/>
    <w:rsid w:val="00567B04"/>
    <w:rsid w:val="00570F21"/>
    <w:rsid w:val="0057100C"/>
    <w:rsid w:val="00571D22"/>
    <w:rsid w:val="00572006"/>
    <w:rsid w:val="0057205B"/>
    <w:rsid w:val="00573E5E"/>
    <w:rsid w:val="005756C1"/>
    <w:rsid w:val="00576993"/>
    <w:rsid w:val="00580373"/>
    <w:rsid w:val="00581679"/>
    <w:rsid w:val="0058297D"/>
    <w:rsid w:val="0058354C"/>
    <w:rsid w:val="00586047"/>
    <w:rsid w:val="00586072"/>
    <w:rsid w:val="005862E0"/>
    <w:rsid w:val="005865E2"/>
    <w:rsid w:val="00586CC8"/>
    <w:rsid w:val="0059130F"/>
    <w:rsid w:val="00591CEA"/>
    <w:rsid w:val="00591DF6"/>
    <w:rsid w:val="00592677"/>
    <w:rsid w:val="005932D4"/>
    <w:rsid w:val="00593AED"/>
    <w:rsid w:val="00595AB7"/>
    <w:rsid w:val="00595C82"/>
    <w:rsid w:val="0059603C"/>
    <w:rsid w:val="00596F4A"/>
    <w:rsid w:val="005976D5"/>
    <w:rsid w:val="005978C2"/>
    <w:rsid w:val="00597BB3"/>
    <w:rsid w:val="005A0F4C"/>
    <w:rsid w:val="005A192D"/>
    <w:rsid w:val="005A31F8"/>
    <w:rsid w:val="005A6196"/>
    <w:rsid w:val="005A6257"/>
    <w:rsid w:val="005A771E"/>
    <w:rsid w:val="005B31D4"/>
    <w:rsid w:val="005B42D1"/>
    <w:rsid w:val="005B5040"/>
    <w:rsid w:val="005C0AA3"/>
    <w:rsid w:val="005C0DA5"/>
    <w:rsid w:val="005C4537"/>
    <w:rsid w:val="005C6C6D"/>
    <w:rsid w:val="005C6D0F"/>
    <w:rsid w:val="005D276A"/>
    <w:rsid w:val="005D3833"/>
    <w:rsid w:val="005D421D"/>
    <w:rsid w:val="005D7E07"/>
    <w:rsid w:val="005E2624"/>
    <w:rsid w:val="005E58CC"/>
    <w:rsid w:val="005E67C3"/>
    <w:rsid w:val="005F0A23"/>
    <w:rsid w:val="005F1565"/>
    <w:rsid w:val="005F25CC"/>
    <w:rsid w:val="005F3498"/>
    <w:rsid w:val="005F350C"/>
    <w:rsid w:val="005F37C0"/>
    <w:rsid w:val="005F76E4"/>
    <w:rsid w:val="00601A24"/>
    <w:rsid w:val="006024C3"/>
    <w:rsid w:val="0060260B"/>
    <w:rsid w:val="0060400C"/>
    <w:rsid w:val="00606FA5"/>
    <w:rsid w:val="0060707F"/>
    <w:rsid w:val="00612440"/>
    <w:rsid w:val="006126C0"/>
    <w:rsid w:val="0061279C"/>
    <w:rsid w:val="0061300B"/>
    <w:rsid w:val="00613295"/>
    <w:rsid w:val="0061351D"/>
    <w:rsid w:val="00614A55"/>
    <w:rsid w:val="00615C5E"/>
    <w:rsid w:val="00616E9A"/>
    <w:rsid w:val="00617178"/>
    <w:rsid w:val="006173C6"/>
    <w:rsid w:val="006175BF"/>
    <w:rsid w:val="006228D6"/>
    <w:rsid w:val="00625BD4"/>
    <w:rsid w:val="00627649"/>
    <w:rsid w:val="00627CB3"/>
    <w:rsid w:val="006327E4"/>
    <w:rsid w:val="00632D3F"/>
    <w:rsid w:val="0063365E"/>
    <w:rsid w:val="006344ED"/>
    <w:rsid w:val="00635643"/>
    <w:rsid w:val="00636B85"/>
    <w:rsid w:val="00636C0C"/>
    <w:rsid w:val="0064064F"/>
    <w:rsid w:val="00641969"/>
    <w:rsid w:val="006426FD"/>
    <w:rsid w:val="00644744"/>
    <w:rsid w:val="00646187"/>
    <w:rsid w:val="006461C3"/>
    <w:rsid w:val="0065104B"/>
    <w:rsid w:val="00652A0D"/>
    <w:rsid w:val="00655EE3"/>
    <w:rsid w:val="00656114"/>
    <w:rsid w:val="00656DB9"/>
    <w:rsid w:val="006605C8"/>
    <w:rsid w:val="00660EF5"/>
    <w:rsid w:val="006615EB"/>
    <w:rsid w:val="00661FBE"/>
    <w:rsid w:val="00663EC3"/>
    <w:rsid w:val="00664219"/>
    <w:rsid w:val="00664F0D"/>
    <w:rsid w:val="00666BB8"/>
    <w:rsid w:val="0067132B"/>
    <w:rsid w:val="0067390E"/>
    <w:rsid w:val="00674B5D"/>
    <w:rsid w:val="00676CDD"/>
    <w:rsid w:val="0068027E"/>
    <w:rsid w:val="0068725F"/>
    <w:rsid w:val="0068772B"/>
    <w:rsid w:val="00687905"/>
    <w:rsid w:val="00690037"/>
    <w:rsid w:val="00692BBB"/>
    <w:rsid w:val="00694461"/>
    <w:rsid w:val="0069455B"/>
    <w:rsid w:val="00694C8C"/>
    <w:rsid w:val="00695395"/>
    <w:rsid w:val="00696170"/>
    <w:rsid w:val="006A4270"/>
    <w:rsid w:val="006A477E"/>
    <w:rsid w:val="006A716B"/>
    <w:rsid w:val="006A73DB"/>
    <w:rsid w:val="006B136C"/>
    <w:rsid w:val="006B20C9"/>
    <w:rsid w:val="006B34F8"/>
    <w:rsid w:val="006B4632"/>
    <w:rsid w:val="006B581C"/>
    <w:rsid w:val="006B7208"/>
    <w:rsid w:val="006B74EA"/>
    <w:rsid w:val="006B776C"/>
    <w:rsid w:val="006C3B91"/>
    <w:rsid w:val="006C3DF8"/>
    <w:rsid w:val="006C675D"/>
    <w:rsid w:val="006C799C"/>
    <w:rsid w:val="006D05F8"/>
    <w:rsid w:val="006D1326"/>
    <w:rsid w:val="006D1C13"/>
    <w:rsid w:val="006D2B40"/>
    <w:rsid w:val="006D3790"/>
    <w:rsid w:val="006D3947"/>
    <w:rsid w:val="006D4B6C"/>
    <w:rsid w:val="006D6C9E"/>
    <w:rsid w:val="006E065C"/>
    <w:rsid w:val="006E180A"/>
    <w:rsid w:val="006E359D"/>
    <w:rsid w:val="006E36C7"/>
    <w:rsid w:val="006E38FA"/>
    <w:rsid w:val="006E40C0"/>
    <w:rsid w:val="006E5081"/>
    <w:rsid w:val="006E56B2"/>
    <w:rsid w:val="006E5B79"/>
    <w:rsid w:val="006F033C"/>
    <w:rsid w:val="006F0DFB"/>
    <w:rsid w:val="006F48BF"/>
    <w:rsid w:val="006F4910"/>
    <w:rsid w:val="006F6310"/>
    <w:rsid w:val="00701E28"/>
    <w:rsid w:val="007025DC"/>
    <w:rsid w:val="00702FF1"/>
    <w:rsid w:val="007030E8"/>
    <w:rsid w:val="00705A1C"/>
    <w:rsid w:val="00705C7A"/>
    <w:rsid w:val="00705EBB"/>
    <w:rsid w:val="00707910"/>
    <w:rsid w:val="00711B84"/>
    <w:rsid w:val="00712577"/>
    <w:rsid w:val="00712B2A"/>
    <w:rsid w:val="00712C28"/>
    <w:rsid w:val="00712CDF"/>
    <w:rsid w:val="00712E72"/>
    <w:rsid w:val="00712F18"/>
    <w:rsid w:val="007138B8"/>
    <w:rsid w:val="00714801"/>
    <w:rsid w:val="00715149"/>
    <w:rsid w:val="00715197"/>
    <w:rsid w:val="00715B8A"/>
    <w:rsid w:val="007167FF"/>
    <w:rsid w:val="00716E26"/>
    <w:rsid w:val="00717F8A"/>
    <w:rsid w:val="00720D9C"/>
    <w:rsid w:val="0072108A"/>
    <w:rsid w:val="00723CE9"/>
    <w:rsid w:val="00724A06"/>
    <w:rsid w:val="00724F83"/>
    <w:rsid w:val="007256CE"/>
    <w:rsid w:val="0072605F"/>
    <w:rsid w:val="0072617D"/>
    <w:rsid w:val="00726D55"/>
    <w:rsid w:val="00727590"/>
    <w:rsid w:val="00731755"/>
    <w:rsid w:val="00731A00"/>
    <w:rsid w:val="0073532B"/>
    <w:rsid w:val="007365C9"/>
    <w:rsid w:val="007463D5"/>
    <w:rsid w:val="00747B67"/>
    <w:rsid w:val="00750097"/>
    <w:rsid w:val="00750408"/>
    <w:rsid w:val="00753984"/>
    <w:rsid w:val="00754DD8"/>
    <w:rsid w:val="0075710B"/>
    <w:rsid w:val="00760316"/>
    <w:rsid w:val="00761E84"/>
    <w:rsid w:val="00763509"/>
    <w:rsid w:val="00764BAF"/>
    <w:rsid w:val="00764EEE"/>
    <w:rsid w:val="0077229B"/>
    <w:rsid w:val="00772A59"/>
    <w:rsid w:val="00776601"/>
    <w:rsid w:val="00777441"/>
    <w:rsid w:val="00777F8C"/>
    <w:rsid w:val="00781674"/>
    <w:rsid w:val="007834BF"/>
    <w:rsid w:val="007866F2"/>
    <w:rsid w:val="00790284"/>
    <w:rsid w:val="00792E9D"/>
    <w:rsid w:val="00794294"/>
    <w:rsid w:val="00796CDA"/>
    <w:rsid w:val="00796DFE"/>
    <w:rsid w:val="007A20C5"/>
    <w:rsid w:val="007A5CF7"/>
    <w:rsid w:val="007A648B"/>
    <w:rsid w:val="007A6A5F"/>
    <w:rsid w:val="007A7E71"/>
    <w:rsid w:val="007B20F7"/>
    <w:rsid w:val="007B2878"/>
    <w:rsid w:val="007B28B5"/>
    <w:rsid w:val="007B2A07"/>
    <w:rsid w:val="007B67CC"/>
    <w:rsid w:val="007C0BF0"/>
    <w:rsid w:val="007C103C"/>
    <w:rsid w:val="007C4AF9"/>
    <w:rsid w:val="007C685E"/>
    <w:rsid w:val="007C78B6"/>
    <w:rsid w:val="007D1290"/>
    <w:rsid w:val="007D18E4"/>
    <w:rsid w:val="007D287A"/>
    <w:rsid w:val="007D299F"/>
    <w:rsid w:val="007D3FB6"/>
    <w:rsid w:val="007D5642"/>
    <w:rsid w:val="007D56D6"/>
    <w:rsid w:val="007D5A29"/>
    <w:rsid w:val="007D7C86"/>
    <w:rsid w:val="007E0084"/>
    <w:rsid w:val="007E00BD"/>
    <w:rsid w:val="007E0FA8"/>
    <w:rsid w:val="007E2FF8"/>
    <w:rsid w:val="007E54E9"/>
    <w:rsid w:val="007E6860"/>
    <w:rsid w:val="007F00BE"/>
    <w:rsid w:val="007F07C4"/>
    <w:rsid w:val="007F0A4A"/>
    <w:rsid w:val="007F0B5C"/>
    <w:rsid w:val="007F4444"/>
    <w:rsid w:val="007F618A"/>
    <w:rsid w:val="007F62C7"/>
    <w:rsid w:val="007F6487"/>
    <w:rsid w:val="007F71A1"/>
    <w:rsid w:val="007F75C6"/>
    <w:rsid w:val="007F7630"/>
    <w:rsid w:val="0080116A"/>
    <w:rsid w:val="008019AF"/>
    <w:rsid w:val="008038ED"/>
    <w:rsid w:val="00803C6F"/>
    <w:rsid w:val="00805B1B"/>
    <w:rsid w:val="00805B1F"/>
    <w:rsid w:val="00806890"/>
    <w:rsid w:val="008072E9"/>
    <w:rsid w:val="00807653"/>
    <w:rsid w:val="008105E5"/>
    <w:rsid w:val="008138F1"/>
    <w:rsid w:val="00815ACE"/>
    <w:rsid w:val="00816AC6"/>
    <w:rsid w:val="008203FC"/>
    <w:rsid w:val="00821215"/>
    <w:rsid w:val="0082168B"/>
    <w:rsid w:val="00821D5D"/>
    <w:rsid w:val="008226C8"/>
    <w:rsid w:val="00824135"/>
    <w:rsid w:val="00824137"/>
    <w:rsid w:val="00824C4B"/>
    <w:rsid w:val="00826A8B"/>
    <w:rsid w:val="0083497A"/>
    <w:rsid w:val="0083528B"/>
    <w:rsid w:val="0083531D"/>
    <w:rsid w:val="00835B6C"/>
    <w:rsid w:val="00835FFF"/>
    <w:rsid w:val="008367B1"/>
    <w:rsid w:val="008367E4"/>
    <w:rsid w:val="00842857"/>
    <w:rsid w:val="0084706B"/>
    <w:rsid w:val="00847323"/>
    <w:rsid w:val="0084769A"/>
    <w:rsid w:val="008479B3"/>
    <w:rsid w:val="00847BBB"/>
    <w:rsid w:val="008513EE"/>
    <w:rsid w:val="0085504E"/>
    <w:rsid w:val="00857E46"/>
    <w:rsid w:val="00860B86"/>
    <w:rsid w:val="0086255D"/>
    <w:rsid w:val="0086326B"/>
    <w:rsid w:val="00866869"/>
    <w:rsid w:val="00866A66"/>
    <w:rsid w:val="00866DC6"/>
    <w:rsid w:val="00867CB1"/>
    <w:rsid w:val="00870149"/>
    <w:rsid w:val="0087253B"/>
    <w:rsid w:val="0087302C"/>
    <w:rsid w:val="00873760"/>
    <w:rsid w:val="0087377F"/>
    <w:rsid w:val="00873AE9"/>
    <w:rsid w:val="00873FAC"/>
    <w:rsid w:val="00874F79"/>
    <w:rsid w:val="00875BA5"/>
    <w:rsid w:val="00876D1A"/>
    <w:rsid w:val="008808AD"/>
    <w:rsid w:val="008820E1"/>
    <w:rsid w:val="008827C2"/>
    <w:rsid w:val="008827C8"/>
    <w:rsid w:val="00883EC2"/>
    <w:rsid w:val="00884D77"/>
    <w:rsid w:val="00885A7A"/>
    <w:rsid w:val="00885BCA"/>
    <w:rsid w:val="008862C6"/>
    <w:rsid w:val="00886334"/>
    <w:rsid w:val="0088637C"/>
    <w:rsid w:val="008870C8"/>
    <w:rsid w:val="008909A8"/>
    <w:rsid w:val="00892773"/>
    <w:rsid w:val="00894E53"/>
    <w:rsid w:val="008958B4"/>
    <w:rsid w:val="00896960"/>
    <w:rsid w:val="008A1EDF"/>
    <w:rsid w:val="008A2317"/>
    <w:rsid w:val="008B07C5"/>
    <w:rsid w:val="008B1656"/>
    <w:rsid w:val="008B174A"/>
    <w:rsid w:val="008B2944"/>
    <w:rsid w:val="008B2AC0"/>
    <w:rsid w:val="008B64A9"/>
    <w:rsid w:val="008B777F"/>
    <w:rsid w:val="008C040F"/>
    <w:rsid w:val="008C0B29"/>
    <w:rsid w:val="008C0EE5"/>
    <w:rsid w:val="008C67DE"/>
    <w:rsid w:val="008D0395"/>
    <w:rsid w:val="008D2F8C"/>
    <w:rsid w:val="008D4274"/>
    <w:rsid w:val="008D4FEF"/>
    <w:rsid w:val="008D50CF"/>
    <w:rsid w:val="008D54DD"/>
    <w:rsid w:val="008D5BB1"/>
    <w:rsid w:val="008D5CB2"/>
    <w:rsid w:val="008D6813"/>
    <w:rsid w:val="008D6865"/>
    <w:rsid w:val="008E0146"/>
    <w:rsid w:val="008E0600"/>
    <w:rsid w:val="008E3E5A"/>
    <w:rsid w:val="008E4395"/>
    <w:rsid w:val="008E55A6"/>
    <w:rsid w:val="008E6B22"/>
    <w:rsid w:val="008F094C"/>
    <w:rsid w:val="008F2C0D"/>
    <w:rsid w:val="008F3BFF"/>
    <w:rsid w:val="008F413F"/>
    <w:rsid w:val="008F423F"/>
    <w:rsid w:val="008F5C1A"/>
    <w:rsid w:val="008F5DDC"/>
    <w:rsid w:val="008F65E6"/>
    <w:rsid w:val="008F7742"/>
    <w:rsid w:val="008F7C63"/>
    <w:rsid w:val="0090024B"/>
    <w:rsid w:val="009017D7"/>
    <w:rsid w:val="009062C7"/>
    <w:rsid w:val="00907445"/>
    <w:rsid w:val="00907668"/>
    <w:rsid w:val="00911295"/>
    <w:rsid w:val="009139BA"/>
    <w:rsid w:val="00914D71"/>
    <w:rsid w:val="00917115"/>
    <w:rsid w:val="00917C1B"/>
    <w:rsid w:val="00917CAF"/>
    <w:rsid w:val="00917D16"/>
    <w:rsid w:val="0092168F"/>
    <w:rsid w:val="00921E1F"/>
    <w:rsid w:val="00923055"/>
    <w:rsid w:val="00923607"/>
    <w:rsid w:val="0092371F"/>
    <w:rsid w:val="00924F50"/>
    <w:rsid w:val="00926994"/>
    <w:rsid w:val="00927310"/>
    <w:rsid w:val="009273CA"/>
    <w:rsid w:val="00927761"/>
    <w:rsid w:val="009305C9"/>
    <w:rsid w:val="00930F37"/>
    <w:rsid w:val="00933339"/>
    <w:rsid w:val="00934C1E"/>
    <w:rsid w:val="0093563B"/>
    <w:rsid w:val="00935C21"/>
    <w:rsid w:val="00940AB0"/>
    <w:rsid w:val="00942F5D"/>
    <w:rsid w:val="00943023"/>
    <w:rsid w:val="00943BB6"/>
    <w:rsid w:val="0094426B"/>
    <w:rsid w:val="00945BF6"/>
    <w:rsid w:val="00946843"/>
    <w:rsid w:val="00946C92"/>
    <w:rsid w:val="00947A5D"/>
    <w:rsid w:val="00952DFB"/>
    <w:rsid w:val="00953745"/>
    <w:rsid w:val="00954EE5"/>
    <w:rsid w:val="00957213"/>
    <w:rsid w:val="009572F7"/>
    <w:rsid w:val="0096007C"/>
    <w:rsid w:val="0096121C"/>
    <w:rsid w:val="00962EFE"/>
    <w:rsid w:val="0096707C"/>
    <w:rsid w:val="0097180A"/>
    <w:rsid w:val="00972270"/>
    <w:rsid w:val="00972391"/>
    <w:rsid w:val="009725C9"/>
    <w:rsid w:val="0097519E"/>
    <w:rsid w:val="0097567D"/>
    <w:rsid w:val="0097603D"/>
    <w:rsid w:val="00980E99"/>
    <w:rsid w:val="00981602"/>
    <w:rsid w:val="00982319"/>
    <w:rsid w:val="00982607"/>
    <w:rsid w:val="00983C75"/>
    <w:rsid w:val="009854B3"/>
    <w:rsid w:val="009857C5"/>
    <w:rsid w:val="009870D1"/>
    <w:rsid w:val="0098778C"/>
    <w:rsid w:val="009878F6"/>
    <w:rsid w:val="00990E45"/>
    <w:rsid w:val="00992D9B"/>
    <w:rsid w:val="00994218"/>
    <w:rsid w:val="0099453B"/>
    <w:rsid w:val="00994C5F"/>
    <w:rsid w:val="009960FD"/>
    <w:rsid w:val="00996BC8"/>
    <w:rsid w:val="009A0D61"/>
    <w:rsid w:val="009A1D30"/>
    <w:rsid w:val="009A2509"/>
    <w:rsid w:val="009A3CA3"/>
    <w:rsid w:val="009A6F8E"/>
    <w:rsid w:val="009A7397"/>
    <w:rsid w:val="009A7790"/>
    <w:rsid w:val="009A7A00"/>
    <w:rsid w:val="009B228C"/>
    <w:rsid w:val="009B2EC4"/>
    <w:rsid w:val="009B3018"/>
    <w:rsid w:val="009B3795"/>
    <w:rsid w:val="009B492D"/>
    <w:rsid w:val="009B6511"/>
    <w:rsid w:val="009B770A"/>
    <w:rsid w:val="009B7FBA"/>
    <w:rsid w:val="009C0C20"/>
    <w:rsid w:val="009C1188"/>
    <w:rsid w:val="009C29A0"/>
    <w:rsid w:val="009C2C87"/>
    <w:rsid w:val="009C32F0"/>
    <w:rsid w:val="009C386E"/>
    <w:rsid w:val="009C42AE"/>
    <w:rsid w:val="009C6486"/>
    <w:rsid w:val="009C6604"/>
    <w:rsid w:val="009C684D"/>
    <w:rsid w:val="009C7345"/>
    <w:rsid w:val="009C7D4F"/>
    <w:rsid w:val="009D1B86"/>
    <w:rsid w:val="009D209D"/>
    <w:rsid w:val="009D5CEA"/>
    <w:rsid w:val="009D5D08"/>
    <w:rsid w:val="009D6927"/>
    <w:rsid w:val="009E1548"/>
    <w:rsid w:val="009E2441"/>
    <w:rsid w:val="009E3B61"/>
    <w:rsid w:val="009E4263"/>
    <w:rsid w:val="009E51EE"/>
    <w:rsid w:val="009E61B5"/>
    <w:rsid w:val="009E66A0"/>
    <w:rsid w:val="009E6C54"/>
    <w:rsid w:val="009E7EF4"/>
    <w:rsid w:val="009F1869"/>
    <w:rsid w:val="009F311F"/>
    <w:rsid w:val="009F63E2"/>
    <w:rsid w:val="00A009BC"/>
    <w:rsid w:val="00A011C9"/>
    <w:rsid w:val="00A02A33"/>
    <w:rsid w:val="00A03C29"/>
    <w:rsid w:val="00A0407F"/>
    <w:rsid w:val="00A05295"/>
    <w:rsid w:val="00A058E2"/>
    <w:rsid w:val="00A0687C"/>
    <w:rsid w:val="00A06C03"/>
    <w:rsid w:val="00A07F93"/>
    <w:rsid w:val="00A105EF"/>
    <w:rsid w:val="00A10F3B"/>
    <w:rsid w:val="00A11A13"/>
    <w:rsid w:val="00A11FD6"/>
    <w:rsid w:val="00A1255B"/>
    <w:rsid w:val="00A146A9"/>
    <w:rsid w:val="00A17166"/>
    <w:rsid w:val="00A23314"/>
    <w:rsid w:val="00A23893"/>
    <w:rsid w:val="00A24932"/>
    <w:rsid w:val="00A2687B"/>
    <w:rsid w:val="00A26964"/>
    <w:rsid w:val="00A3260C"/>
    <w:rsid w:val="00A37250"/>
    <w:rsid w:val="00A37F23"/>
    <w:rsid w:val="00A406BC"/>
    <w:rsid w:val="00A42842"/>
    <w:rsid w:val="00A44999"/>
    <w:rsid w:val="00A47C50"/>
    <w:rsid w:val="00A5027D"/>
    <w:rsid w:val="00A546EC"/>
    <w:rsid w:val="00A56473"/>
    <w:rsid w:val="00A57D67"/>
    <w:rsid w:val="00A6008E"/>
    <w:rsid w:val="00A602EA"/>
    <w:rsid w:val="00A60728"/>
    <w:rsid w:val="00A61BB5"/>
    <w:rsid w:val="00A61FE7"/>
    <w:rsid w:val="00A623C7"/>
    <w:rsid w:val="00A64C69"/>
    <w:rsid w:val="00A6551B"/>
    <w:rsid w:val="00A65DB3"/>
    <w:rsid w:val="00A66A24"/>
    <w:rsid w:val="00A66BA3"/>
    <w:rsid w:val="00A67D5D"/>
    <w:rsid w:val="00A70515"/>
    <w:rsid w:val="00A736FA"/>
    <w:rsid w:val="00A74BD8"/>
    <w:rsid w:val="00A75705"/>
    <w:rsid w:val="00A76060"/>
    <w:rsid w:val="00A76190"/>
    <w:rsid w:val="00A774FF"/>
    <w:rsid w:val="00A80DE6"/>
    <w:rsid w:val="00A815BA"/>
    <w:rsid w:val="00A82F13"/>
    <w:rsid w:val="00A868C2"/>
    <w:rsid w:val="00A86C33"/>
    <w:rsid w:val="00A902E0"/>
    <w:rsid w:val="00A91368"/>
    <w:rsid w:val="00A96869"/>
    <w:rsid w:val="00A97F06"/>
    <w:rsid w:val="00AA04F3"/>
    <w:rsid w:val="00AA0BCA"/>
    <w:rsid w:val="00AA1A9B"/>
    <w:rsid w:val="00AA43EB"/>
    <w:rsid w:val="00AA49A3"/>
    <w:rsid w:val="00AB34DB"/>
    <w:rsid w:val="00AB39A1"/>
    <w:rsid w:val="00AB5931"/>
    <w:rsid w:val="00AB5DB5"/>
    <w:rsid w:val="00AB6EB5"/>
    <w:rsid w:val="00AB7FDD"/>
    <w:rsid w:val="00AC17EC"/>
    <w:rsid w:val="00AC28AE"/>
    <w:rsid w:val="00AC3701"/>
    <w:rsid w:val="00AC60C5"/>
    <w:rsid w:val="00AC62C3"/>
    <w:rsid w:val="00AC6B63"/>
    <w:rsid w:val="00AC6D1C"/>
    <w:rsid w:val="00AC746A"/>
    <w:rsid w:val="00AD16D4"/>
    <w:rsid w:val="00AD3D59"/>
    <w:rsid w:val="00AD4C57"/>
    <w:rsid w:val="00AD6297"/>
    <w:rsid w:val="00AE06C4"/>
    <w:rsid w:val="00AE16B4"/>
    <w:rsid w:val="00AE6279"/>
    <w:rsid w:val="00AF02E9"/>
    <w:rsid w:val="00AF10B4"/>
    <w:rsid w:val="00AF12EF"/>
    <w:rsid w:val="00AF2094"/>
    <w:rsid w:val="00AF7678"/>
    <w:rsid w:val="00AF7CEC"/>
    <w:rsid w:val="00B027B5"/>
    <w:rsid w:val="00B03182"/>
    <w:rsid w:val="00B04729"/>
    <w:rsid w:val="00B04E21"/>
    <w:rsid w:val="00B05BBB"/>
    <w:rsid w:val="00B05F2B"/>
    <w:rsid w:val="00B0783B"/>
    <w:rsid w:val="00B07D8A"/>
    <w:rsid w:val="00B125E4"/>
    <w:rsid w:val="00B13EEC"/>
    <w:rsid w:val="00B1420E"/>
    <w:rsid w:val="00B2144B"/>
    <w:rsid w:val="00B21E2D"/>
    <w:rsid w:val="00B228FA"/>
    <w:rsid w:val="00B22F28"/>
    <w:rsid w:val="00B230CA"/>
    <w:rsid w:val="00B235AE"/>
    <w:rsid w:val="00B26AA0"/>
    <w:rsid w:val="00B26D9D"/>
    <w:rsid w:val="00B26F8F"/>
    <w:rsid w:val="00B3062A"/>
    <w:rsid w:val="00B3159D"/>
    <w:rsid w:val="00B34CE6"/>
    <w:rsid w:val="00B35437"/>
    <w:rsid w:val="00B35597"/>
    <w:rsid w:val="00B35FF4"/>
    <w:rsid w:val="00B3670A"/>
    <w:rsid w:val="00B37562"/>
    <w:rsid w:val="00B4075D"/>
    <w:rsid w:val="00B41AA4"/>
    <w:rsid w:val="00B43D7D"/>
    <w:rsid w:val="00B45D8A"/>
    <w:rsid w:val="00B46B9B"/>
    <w:rsid w:val="00B470C6"/>
    <w:rsid w:val="00B47454"/>
    <w:rsid w:val="00B47AF6"/>
    <w:rsid w:val="00B50965"/>
    <w:rsid w:val="00B51A86"/>
    <w:rsid w:val="00B51D9B"/>
    <w:rsid w:val="00B51E59"/>
    <w:rsid w:val="00B5219E"/>
    <w:rsid w:val="00B54003"/>
    <w:rsid w:val="00B561DB"/>
    <w:rsid w:val="00B608BE"/>
    <w:rsid w:val="00B62239"/>
    <w:rsid w:val="00B65673"/>
    <w:rsid w:val="00B66FFF"/>
    <w:rsid w:val="00B702F9"/>
    <w:rsid w:val="00B70679"/>
    <w:rsid w:val="00B709CD"/>
    <w:rsid w:val="00B715F5"/>
    <w:rsid w:val="00B725A2"/>
    <w:rsid w:val="00B774AB"/>
    <w:rsid w:val="00B805CD"/>
    <w:rsid w:val="00B80CB8"/>
    <w:rsid w:val="00B80D98"/>
    <w:rsid w:val="00B835B7"/>
    <w:rsid w:val="00B8369E"/>
    <w:rsid w:val="00B879C7"/>
    <w:rsid w:val="00B907B8"/>
    <w:rsid w:val="00B91E30"/>
    <w:rsid w:val="00B92AC9"/>
    <w:rsid w:val="00B93831"/>
    <w:rsid w:val="00B941A7"/>
    <w:rsid w:val="00B94DDD"/>
    <w:rsid w:val="00B96128"/>
    <w:rsid w:val="00B96A71"/>
    <w:rsid w:val="00BA0281"/>
    <w:rsid w:val="00BA1789"/>
    <w:rsid w:val="00BA2502"/>
    <w:rsid w:val="00BA484D"/>
    <w:rsid w:val="00BA7654"/>
    <w:rsid w:val="00BB0200"/>
    <w:rsid w:val="00BB19B7"/>
    <w:rsid w:val="00BB3BBE"/>
    <w:rsid w:val="00BB572D"/>
    <w:rsid w:val="00BB5EF8"/>
    <w:rsid w:val="00BB678A"/>
    <w:rsid w:val="00BC14F8"/>
    <w:rsid w:val="00BC15B4"/>
    <w:rsid w:val="00BC5D65"/>
    <w:rsid w:val="00BC6762"/>
    <w:rsid w:val="00BD2CEF"/>
    <w:rsid w:val="00BD2EC2"/>
    <w:rsid w:val="00BD30AE"/>
    <w:rsid w:val="00BD4F35"/>
    <w:rsid w:val="00BD551B"/>
    <w:rsid w:val="00BD591C"/>
    <w:rsid w:val="00BE09EF"/>
    <w:rsid w:val="00BE2A47"/>
    <w:rsid w:val="00BE4F7D"/>
    <w:rsid w:val="00BE64DE"/>
    <w:rsid w:val="00BE7850"/>
    <w:rsid w:val="00BF2697"/>
    <w:rsid w:val="00BF3481"/>
    <w:rsid w:val="00BF3496"/>
    <w:rsid w:val="00BF4742"/>
    <w:rsid w:val="00BF4D48"/>
    <w:rsid w:val="00BF6D25"/>
    <w:rsid w:val="00BF7A1E"/>
    <w:rsid w:val="00C02100"/>
    <w:rsid w:val="00C02359"/>
    <w:rsid w:val="00C0277C"/>
    <w:rsid w:val="00C03280"/>
    <w:rsid w:val="00C03C33"/>
    <w:rsid w:val="00C0417B"/>
    <w:rsid w:val="00C06D26"/>
    <w:rsid w:val="00C06E64"/>
    <w:rsid w:val="00C17949"/>
    <w:rsid w:val="00C20A03"/>
    <w:rsid w:val="00C211DC"/>
    <w:rsid w:val="00C212C7"/>
    <w:rsid w:val="00C23701"/>
    <w:rsid w:val="00C23790"/>
    <w:rsid w:val="00C251E9"/>
    <w:rsid w:val="00C26202"/>
    <w:rsid w:val="00C26552"/>
    <w:rsid w:val="00C275CF"/>
    <w:rsid w:val="00C30394"/>
    <w:rsid w:val="00C30466"/>
    <w:rsid w:val="00C30E97"/>
    <w:rsid w:val="00C31692"/>
    <w:rsid w:val="00C34CBF"/>
    <w:rsid w:val="00C3644C"/>
    <w:rsid w:val="00C421FF"/>
    <w:rsid w:val="00C42247"/>
    <w:rsid w:val="00C4369D"/>
    <w:rsid w:val="00C46F51"/>
    <w:rsid w:val="00C470C7"/>
    <w:rsid w:val="00C47714"/>
    <w:rsid w:val="00C47939"/>
    <w:rsid w:val="00C50509"/>
    <w:rsid w:val="00C52E9E"/>
    <w:rsid w:val="00C53142"/>
    <w:rsid w:val="00C55F9F"/>
    <w:rsid w:val="00C5671B"/>
    <w:rsid w:val="00C6114F"/>
    <w:rsid w:val="00C616A4"/>
    <w:rsid w:val="00C61A24"/>
    <w:rsid w:val="00C625F5"/>
    <w:rsid w:val="00C62CF1"/>
    <w:rsid w:val="00C62D51"/>
    <w:rsid w:val="00C645C9"/>
    <w:rsid w:val="00C667F2"/>
    <w:rsid w:val="00C70851"/>
    <w:rsid w:val="00C70D00"/>
    <w:rsid w:val="00C72CB8"/>
    <w:rsid w:val="00C73D0D"/>
    <w:rsid w:val="00C74110"/>
    <w:rsid w:val="00C749D7"/>
    <w:rsid w:val="00C76E21"/>
    <w:rsid w:val="00C77899"/>
    <w:rsid w:val="00C82969"/>
    <w:rsid w:val="00C84817"/>
    <w:rsid w:val="00C859AD"/>
    <w:rsid w:val="00C85C99"/>
    <w:rsid w:val="00C85D2A"/>
    <w:rsid w:val="00C90FE9"/>
    <w:rsid w:val="00C91253"/>
    <w:rsid w:val="00C95FFA"/>
    <w:rsid w:val="00C967C0"/>
    <w:rsid w:val="00C973B6"/>
    <w:rsid w:val="00CA054A"/>
    <w:rsid w:val="00CA0677"/>
    <w:rsid w:val="00CA1759"/>
    <w:rsid w:val="00CA1C2E"/>
    <w:rsid w:val="00CA341F"/>
    <w:rsid w:val="00CA467D"/>
    <w:rsid w:val="00CA4E8E"/>
    <w:rsid w:val="00CA5ADD"/>
    <w:rsid w:val="00CA6F40"/>
    <w:rsid w:val="00CA7A1C"/>
    <w:rsid w:val="00CB0953"/>
    <w:rsid w:val="00CB1763"/>
    <w:rsid w:val="00CB27A6"/>
    <w:rsid w:val="00CB5FBB"/>
    <w:rsid w:val="00CB74EB"/>
    <w:rsid w:val="00CB7C70"/>
    <w:rsid w:val="00CC1253"/>
    <w:rsid w:val="00CC3D66"/>
    <w:rsid w:val="00CC42EF"/>
    <w:rsid w:val="00CC754F"/>
    <w:rsid w:val="00CC7D5D"/>
    <w:rsid w:val="00CD2452"/>
    <w:rsid w:val="00CD32B6"/>
    <w:rsid w:val="00CD3778"/>
    <w:rsid w:val="00CD4FC4"/>
    <w:rsid w:val="00CD6D81"/>
    <w:rsid w:val="00CE0649"/>
    <w:rsid w:val="00CE12F3"/>
    <w:rsid w:val="00CE187A"/>
    <w:rsid w:val="00CE3881"/>
    <w:rsid w:val="00CE3885"/>
    <w:rsid w:val="00CE43B5"/>
    <w:rsid w:val="00CE4F5D"/>
    <w:rsid w:val="00CE6DFD"/>
    <w:rsid w:val="00CE75EA"/>
    <w:rsid w:val="00CF0635"/>
    <w:rsid w:val="00D00019"/>
    <w:rsid w:val="00D0009D"/>
    <w:rsid w:val="00D02EF0"/>
    <w:rsid w:val="00D036B4"/>
    <w:rsid w:val="00D05A94"/>
    <w:rsid w:val="00D07812"/>
    <w:rsid w:val="00D1057C"/>
    <w:rsid w:val="00D14C11"/>
    <w:rsid w:val="00D15BCD"/>
    <w:rsid w:val="00D15D16"/>
    <w:rsid w:val="00D164C1"/>
    <w:rsid w:val="00D1652A"/>
    <w:rsid w:val="00D171BF"/>
    <w:rsid w:val="00D17590"/>
    <w:rsid w:val="00D21507"/>
    <w:rsid w:val="00D215A6"/>
    <w:rsid w:val="00D231A1"/>
    <w:rsid w:val="00D25058"/>
    <w:rsid w:val="00D26FB2"/>
    <w:rsid w:val="00D27636"/>
    <w:rsid w:val="00D2786E"/>
    <w:rsid w:val="00D30693"/>
    <w:rsid w:val="00D32CE5"/>
    <w:rsid w:val="00D3384B"/>
    <w:rsid w:val="00D35BAB"/>
    <w:rsid w:val="00D36E65"/>
    <w:rsid w:val="00D372AE"/>
    <w:rsid w:val="00D37732"/>
    <w:rsid w:val="00D37854"/>
    <w:rsid w:val="00D37E8A"/>
    <w:rsid w:val="00D37F01"/>
    <w:rsid w:val="00D40404"/>
    <w:rsid w:val="00D4062D"/>
    <w:rsid w:val="00D41680"/>
    <w:rsid w:val="00D41775"/>
    <w:rsid w:val="00D41C92"/>
    <w:rsid w:val="00D44231"/>
    <w:rsid w:val="00D4483F"/>
    <w:rsid w:val="00D45E49"/>
    <w:rsid w:val="00D51E80"/>
    <w:rsid w:val="00D53607"/>
    <w:rsid w:val="00D536A4"/>
    <w:rsid w:val="00D565B0"/>
    <w:rsid w:val="00D57A48"/>
    <w:rsid w:val="00D613BE"/>
    <w:rsid w:val="00D62926"/>
    <w:rsid w:val="00D62C52"/>
    <w:rsid w:val="00D62E69"/>
    <w:rsid w:val="00D63E57"/>
    <w:rsid w:val="00D66765"/>
    <w:rsid w:val="00D67919"/>
    <w:rsid w:val="00D70465"/>
    <w:rsid w:val="00D73BA4"/>
    <w:rsid w:val="00D763F1"/>
    <w:rsid w:val="00D772E6"/>
    <w:rsid w:val="00D77DA9"/>
    <w:rsid w:val="00D804D4"/>
    <w:rsid w:val="00D80688"/>
    <w:rsid w:val="00D807CA"/>
    <w:rsid w:val="00D80E51"/>
    <w:rsid w:val="00D82556"/>
    <w:rsid w:val="00D83C37"/>
    <w:rsid w:val="00D8513E"/>
    <w:rsid w:val="00D8584B"/>
    <w:rsid w:val="00D85B17"/>
    <w:rsid w:val="00D86AE7"/>
    <w:rsid w:val="00D923D8"/>
    <w:rsid w:val="00D92C3D"/>
    <w:rsid w:val="00D95903"/>
    <w:rsid w:val="00D96769"/>
    <w:rsid w:val="00D97273"/>
    <w:rsid w:val="00DA15F4"/>
    <w:rsid w:val="00DA2296"/>
    <w:rsid w:val="00DA5A6F"/>
    <w:rsid w:val="00DA662B"/>
    <w:rsid w:val="00DA784B"/>
    <w:rsid w:val="00DB0060"/>
    <w:rsid w:val="00DB2471"/>
    <w:rsid w:val="00DB5BDC"/>
    <w:rsid w:val="00DB7491"/>
    <w:rsid w:val="00DB75C1"/>
    <w:rsid w:val="00DB7B05"/>
    <w:rsid w:val="00DC095B"/>
    <w:rsid w:val="00DC0FA6"/>
    <w:rsid w:val="00DC1744"/>
    <w:rsid w:val="00DC3327"/>
    <w:rsid w:val="00DC426B"/>
    <w:rsid w:val="00DC44B8"/>
    <w:rsid w:val="00DC4AE1"/>
    <w:rsid w:val="00DC6D83"/>
    <w:rsid w:val="00DC7572"/>
    <w:rsid w:val="00DC76A8"/>
    <w:rsid w:val="00DD0756"/>
    <w:rsid w:val="00DD2F6D"/>
    <w:rsid w:val="00DD38C3"/>
    <w:rsid w:val="00DD3BD7"/>
    <w:rsid w:val="00DD52F4"/>
    <w:rsid w:val="00DD5395"/>
    <w:rsid w:val="00DD5E40"/>
    <w:rsid w:val="00DD5E46"/>
    <w:rsid w:val="00DD699C"/>
    <w:rsid w:val="00DD7870"/>
    <w:rsid w:val="00DD7A21"/>
    <w:rsid w:val="00DE014C"/>
    <w:rsid w:val="00DE0175"/>
    <w:rsid w:val="00DE1BD1"/>
    <w:rsid w:val="00DE1C38"/>
    <w:rsid w:val="00DE25A2"/>
    <w:rsid w:val="00DE35F6"/>
    <w:rsid w:val="00DE49F3"/>
    <w:rsid w:val="00DE58E4"/>
    <w:rsid w:val="00DE60BD"/>
    <w:rsid w:val="00DE68EA"/>
    <w:rsid w:val="00DE6BE1"/>
    <w:rsid w:val="00DE71C8"/>
    <w:rsid w:val="00DF14A6"/>
    <w:rsid w:val="00DF2E74"/>
    <w:rsid w:val="00DF3001"/>
    <w:rsid w:val="00DF3554"/>
    <w:rsid w:val="00DF3D77"/>
    <w:rsid w:val="00DF5ECD"/>
    <w:rsid w:val="00DF7DC3"/>
    <w:rsid w:val="00E00543"/>
    <w:rsid w:val="00E0153E"/>
    <w:rsid w:val="00E02E69"/>
    <w:rsid w:val="00E04815"/>
    <w:rsid w:val="00E06ABA"/>
    <w:rsid w:val="00E10C17"/>
    <w:rsid w:val="00E111DE"/>
    <w:rsid w:val="00E113D4"/>
    <w:rsid w:val="00E15146"/>
    <w:rsid w:val="00E16928"/>
    <w:rsid w:val="00E22218"/>
    <w:rsid w:val="00E2262F"/>
    <w:rsid w:val="00E230FE"/>
    <w:rsid w:val="00E24687"/>
    <w:rsid w:val="00E310F5"/>
    <w:rsid w:val="00E3147E"/>
    <w:rsid w:val="00E323C1"/>
    <w:rsid w:val="00E3275C"/>
    <w:rsid w:val="00E330E0"/>
    <w:rsid w:val="00E33268"/>
    <w:rsid w:val="00E33612"/>
    <w:rsid w:val="00E357B4"/>
    <w:rsid w:val="00E37DC5"/>
    <w:rsid w:val="00E4158B"/>
    <w:rsid w:val="00E46E42"/>
    <w:rsid w:val="00E50076"/>
    <w:rsid w:val="00E51791"/>
    <w:rsid w:val="00E53C19"/>
    <w:rsid w:val="00E5654B"/>
    <w:rsid w:val="00E61908"/>
    <w:rsid w:val="00E62D38"/>
    <w:rsid w:val="00E642DD"/>
    <w:rsid w:val="00E6649A"/>
    <w:rsid w:val="00E667D5"/>
    <w:rsid w:val="00E66B98"/>
    <w:rsid w:val="00E67231"/>
    <w:rsid w:val="00E72F74"/>
    <w:rsid w:val="00E737CC"/>
    <w:rsid w:val="00E738EB"/>
    <w:rsid w:val="00E741CA"/>
    <w:rsid w:val="00E741FC"/>
    <w:rsid w:val="00E75D69"/>
    <w:rsid w:val="00E80AF0"/>
    <w:rsid w:val="00E8101C"/>
    <w:rsid w:val="00E8181E"/>
    <w:rsid w:val="00E848D2"/>
    <w:rsid w:val="00E86F96"/>
    <w:rsid w:val="00E96DFE"/>
    <w:rsid w:val="00EA05A4"/>
    <w:rsid w:val="00EA0C0D"/>
    <w:rsid w:val="00EA15F1"/>
    <w:rsid w:val="00EA51DA"/>
    <w:rsid w:val="00EA55B9"/>
    <w:rsid w:val="00EA563C"/>
    <w:rsid w:val="00EA56A5"/>
    <w:rsid w:val="00EA5F36"/>
    <w:rsid w:val="00EA670B"/>
    <w:rsid w:val="00EA6E22"/>
    <w:rsid w:val="00EB23F9"/>
    <w:rsid w:val="00EB3E9B"/>
    <w:rsid w:val="00EB680F"/>
    <w:rsid w:val="00EC143D"/>
    <w:rsid w:val="00EC1C77"/>
    <w:rsid w:val="00EC3CAC"/>
    <w:rsid w:val="00EC5F3A"/>
    <w:rsid w:val="00ED1512"/>
    <w:rsid w:val="00ED24E6"/>
    <w:rsid w:val="00ED274F"/>
    <w:rsid w:val="00ED2782"/>
    <w:rsid w:val="00ED29F3"/>
    <w:rsid w:val="00ED3C10"/>
    <w:rsid w:val="00ED4230"/>
    <w:rsid w:val="00ED5D8F"/>
    <w:rsid w:val="00ED6254"/>
    <w:rsid w:val="00ED6879"/>
    <w:rsid w:val="00ED6E13"/>
    <w:rsid w:val="00ED74B3"/>
    <w:rsid w:val="00ED7D24"/>
    <w:rsid w:val="00EE121F"/>
    <w:rsid w:val="00EE450D"/>
    <w:rsid w:val="00EE4DD8"/>
    <w:rsid w:val="00EE55E6"/>
    <w:rsid w:val="00EE73D0"/>
    <w:rsid w:val="00EF294E"/>
    <w:rsid w:val="00EF2FCE"/>
    <w:rsid w:val="00EF59B6"/>
    <w:rsid w:val="00F0054F"/>
    <w:rsid w:val="00F02C6D"/>
    <w:rsid w:val="00F03611"/>
    <w:rsid w:val="00F061C0"/>
    <w:rsid w:val="00F0644E"/>
    <w:rsid w:val="00F06DF0"/>
    <w:rsid w:val="00F073FB"/>
    <w:rsid w:val="00F1043B"/>
    <w:rsid w:val="00F107D2"/>
    <w:rsid w:val="00F11F83"/>
    <w:rsid w:val="00F13A0F"/>
    <w:rsid w:val="00F13B11"/>
    <w:rsid w:val="00F13E1C"/>
    <w:rsid w:val="00F14415"/>
    <w:rsid w:val="00F1566B"/>
    <w:rsid w:val="00F16018"/>
    <w:rsid w:val="00F1665D"/>
    <w:rsid w:val="00F16FB5"/>
    <w:rsid w:val="00F20191"/>
    <w:rsid w:val="00F20C7C"/>
    <w:rsid w:val="00F223D0"/>
    <w:rsid w:val="00F23337"/>
    <w:rsid w:val="00F2657E"/>
    <w:rsid w:val="00F27AB4"/>
    <w:rsid w:val="00F30300"/>
    <w:rsid w:val="00F3188A"/>
    <w:rsid w:val="00F31C3B"/>
    <w:rsid w:val="00F31EB3"/>
    <w:rsid w:val="00F32A53"/>
    <w:rsid w:val="00F3455C"/>
    <w:rsid w:val="00F35E0A"/>
    <w:rsid w:val="00F3600E"/>
    <w:rsid w:val="00F40230"/>
    <w:rsid w:val="00F40414"/>
    <w:rsid w:val="00F406B0"/>
    <w:rsid w:val="00F428F0"/>
    <w:rsid w:val="00F446C9"/>
    <w:rsid w:val="00F44F09"/>
    <w:rsid w:val="00F46013"/>
    <w:rsid w:val="00F51739"/>
    <w:rsid w:val="00F5246C"/>
    <w:rsid w:val="00F53E69"/>
    <w:rsid w:val="00F54D8A"/>
    <w:rsid w:val="00F561D0"/>
    <w:rsid w:val="00F5691A"/>
    <w:rsid w:val="00F614AC"/>
    <w:rsid w:val="00F62ACF"/>
    <w:rsid w:val="00F639EE"/>
    <w:rsid w:val="00F64873"/>
    <w:rsid w:val="00F650E2"/>
    <w:rsid w:val="00F652E1"/>
    <w:rsid w:val="00F6615D"/>
    <w:rsid w:val="00F667DD"/>
    <w:rsid w:val="00F66FA0"/>
    <w:rsid w:val="00F67D67"/>
    <w:rsid w:val="00F70F19"/>
    <w:rsid w:val="00F71875"/>
    <w:rsid w:val="00F71E15"/>
    <w:rsid w:val="00F73373"/>
    <w:rsid w:val="00F766DD"/>
    <w:rsid w:val="00F81794"/>
    <w:rsid w:val="00F86996"/>
    <w:rsid w:val="00F872A7"/>
    <w:rsid w:val="00F9185A"/>
    <w:rsid w:val="00F922E3"/>
    <w:rsid w:val="00F95FC2"/>
    <w:rsid w:val="00F96334"/>
    <w:rsid w:val="00F975D3"/>
    <w:rsid w:val="00F976C8"/>
    <w:rsid w:val="00F97E81"/>
    <w:rsid w:val="00FA0CA3"/>
    <w:rsid w:val="00FA14D0"/>
    <w:rsid w:val="00FA4775"/>
    <w:rsid w:val="00FA6992"/>
    <w:rsid w:val="00FA6F40"/>
    <w:rsid w:val="00FA70AD"/>
    <w:rsid w:val="00FB1CCD"/>
    <w:rsid w:val="00FB1D9C"/>
    <w:rsid w:val="00FB1F40"/>
    <w:rsid w:val="00FB235A"/>
    <w:rsid w:val="00FB37AF"/>
    <w:rsid w:val="00FB39B2"/>
    <w:rsid w:val="00FB4805"/>
    <w:rsid w:val="00FB4AAF"/>
    <w:rsid w:val="00FB4FB3"/>
    <w:rsid w:val="00FB5E49"/>
    <w:rsid w:val="00FC1594"/>
    <w:rsid w:val="00FC1D42"/>
    <w:rsid w:val="00FC3865"/>
    <w:rsid w:val="00FC4669"/>
    <w:rsid w:val="00FC46E0"/>
    <w:rsid w:val="00FC591C"/>
    <w:rsid w:val="00FC647A"/>
    <w:rsid w:val="00FC6EB0"/>
    <w:rsid w:val="00FC7FA3"/>
    <w:rsid w:val="00FD0908"/>
    <w:rsid w:val="00FD1496"/>
    <w:rsid w:val="00FD2A6C"/>
    <w:rsid w:val="00FD370A"/>
    <w:rsid w:val="00FD468B"/>
    <w:rsid w:val="00FD480A"/>
    <w:rsid w:val="00FD5EC1"/>
    <w:rsid w:val="00FD7401"/>
    <w:rsid w:val="00FE0F81"/>
    <w:rsid w:val="00FE4135"/>
    <w:rsid w:val="00FE6362"/>
    <w:rsid w:val="00FE6738"/>
    <w:rsid w:val="00FE6AC9"/>
    <w:rsid w:val="00FE6B3B"/>
    <w:rsid w:val="00FF1146"/>
    <w:rsid w:val="00FF2877"/>
    <w:rsid w:val="00FF4576"/>
    <w:rsid w:val="00FF50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70140"/>
  <w14:defaultImageDpi w14:val="0"/>
  <w15:docId w15:val="{9DF82B61-6374-44C2-85AD-75CCBCD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E6BE1"/>
    <w:pPr>
      <w:keepNext/>
      <w:spacing w:before="240" w:after="60"/>
      <w:jc w:val="both"/>
      <w:outlineLvl w:val="0"/>
    </w:pPr>
    <w:rPr>
      <w:b/>
      <w:bCs/>
      <w:kern w:val="32"/>
    </w:rPr>
  </w:style>
  <w:style w:type="paragraph" w:styleId="Heading2">
    <w:name w:val="heading 2"/>
    <w:basedOn w:val="Normal"/>
    <w:next w:val="Normal"/>
    <w:link w:val="Heading2Char"/>
    <w:uiPriority w:val="99"/>
    <w:unhideWhenUsed/>
    <w:qFormat/>
    <w:rsid w:val="00DF35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F378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F355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qFormat/>
    <w:rsid w:val="008072E9"/>
    <w:pPr>
      <w:spacing w:before="240" w:after="60"/>
      <w:outlineLvl w:val="5"/>
    </w:pPr>
    <w:rPr>
      <w:b/>
      <w:bCs/>
      <w:sz w:val="22"/>
      <w:szCs w:val="22"/>
      <w:lang w:val="en-GB"/>
    </w:rPr>
  </w:style>
  <w:style w:type="paragraph" w:styleId="Heading7">
    <w:name w:val="heading 7"/>
    <w:basedOn w:val="Normal"/>
    <w:next w:val="Normal"/>
    <w:link w:val="Heading7Char"/>
    <w:uiPriority w:val="9"/>
    <w:unhideWhenUsed/>
    <w:qFormat/>
    <w:rsid w:val="0072605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835B7"/>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locked/>
    <w:rsid w:val="00DF3554"/>
    <w:rPr>
      <w:rFonts w:ascii="Cambria" w:hAnsi="Cambria" w:cs="Times New Roman"/>
      <w:b/>
      <w:i/>
      <w:sz w:val="28"/>
      <w:lang w:val="x-none" w:eastAsia="en-US"/>
    </w:rPr>
  </w:style>
  <w:style w:type="character" w:customStyle="1" w:styleId="Heading3Char">
    <w:name w:val="Heading 3 Char"/>
    <w:basedOn w:val="DefaultParagraphFont"/>
    <w:link w:val="Heading3"/>
    <w:uiPriority w:val="9"/>
    <w:locked/>
    <w:rsid w:val="004F3782"/>
    <w:rPr>
      <w:rFonts w:ascii="Cambria" w:hAnsi="Cambria" w:cs="Times New Roman"/>
      <w:b/>
      <w:sz w:val="26"/>
      <w:lang w:val="x-none" w:eastAsia="en-US"/>
    </w:rPr>
  </w:style>
  <w:style w:type="character" w:customStyle="1" w:styleId="Heading4Char">
    <w:name w:val="Heading 4 Char"/>
    <w:basedOn w:val="DefaultParagraphFont"/>
    <w:link w:val="Heading4"/>
    <w:uiPriority w:val="9"/>
    <w:locked/>
    <w:rsid w:val="00DF3554"/>
    <w:rPr>
      <w:rFonts w:ascii="Calibri" w:hAnsi="Calibri" w:cs="Times New Roman"/>
      <w:b/>
      <w:sz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locked/>
    <w:rsid w:val="008072E9"/>
    <w:rPr>
      <w:rFonts w:cs="Times New Roman"/>
      <w:b/>
      <w:sz w:val="22"/>
      <w:lang w:val="en-GB" w:eastAsia="en-US"/>
    </w:rPr>
  </w:style>
  <w:style w:type="character" w:customStyle="1" w:styleId="Heading7Char">
    <w:name w:val="Heading 7 Char"/>
    <w:basedOn w:val="DefaultParagraphFont"/>
    <w:link w:val="Heading7"/>
    <w:uiPriority w:val="9"/>
    <w:locked/>
    <w:rsid w:val="0072605F"/>
    <w:rPr>
      <w:rFonts w:ascii="Calibri" w:hAnsi="Calibri" w:cs="Times New Roman"/>
      <w:sz w:val="24"/>
      <w:lang w:val="x-none"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cs="Times New Roman"/>
      <w:sz w:val="24"/>
      <w:szCs w:val="24"/>
      <w:lang w:val="x-none" w:eastAsia="en-US"/>
    </w:rPr>
  </w:style>
  <w:style w:type="paragraph" w:customStyle="1" w:styleId="Normaalne">
    <w:name w:val="Normaalne"/>
    <w:basedOn w:val="BodyText"/>
    <w:uiPriority w:val="99"/>
    <w:pPr>
      <w:tabs>
        <w:tab w:val="left" w:pos="10206"/>
      </w:tabs>
      <w:suppressAutoHyphens/>
      <w:spacing w:before="120" w:after="0" w:line="360" w:lineRule="auto"/>
      <w:jc w:val="center"/>
    </w:pPr>
    <w:rPr>
      <w:bCs/>
      <w:noProof/>
      <w:sz w:val="20"/>
      <w:szCs w:val="22"/>
      <w:lang w:eastAsia="ar-SA"/>
    </w:rPr>
  </w:style>
  <w:style w:type="character" w:styleId="CommentReference">
    <w:name w:val="annotation reference"/>
    <w:basedOn w:val="DefaultParagraphFont"/>
    <w:uiPriority w:val="99"/>
    <w:semiHidden/>
    <w:rPr>
      <w:rFonts w:cs="Times New Roman"/>
      <w:sz w:val="16"/>
    </w:rPr>
  </w:style>
  <w:style w:type="paragraph" w:styleId="Header">
    <w:name w:val="header"/>
    <w:basedOn w:val="Normal"/>
    <w:link w:val="HeaderChar"/>
    <w:uiPriority w:val="99"/>
    <w:pPr>
      <w:tabs>
        <w:tab w:val="center" w:pos="4153"/>
        <w:tab w:val="right" w:pos="8306"/>
      </w:tabs>
      <w:jc w:val="both"/>
    </w:pPr>
    <w:rPr>
      <w:rFonts w:ascii="Toronto" w:hAnsi="Toronto"/>
      <w:szCs w:val="20"/>
    </w:rPr>
  </w:style>
  <w:style w:type="character" w:customStyle="1" w:styleId="HeaderChar">
    <w:name w:val="Header Char"/>
    <w:basedOn w:val="DefaultParagraphFont"/>
    <w:link w:val="Header"/>
    <w:uiPriority w:val="99"/>
    <w:locked/>
    <w:rsid w:val="00E310F5"/>
    <w:rPr>
      <w:rFonts w:ascii="Toronto" w:hAnsi="Toronto" w:cs="Times New Roman"/>
      <w:sz w:val="24"/>
      <w:lang w:val="x-none" w:eastAsia="en-US"/>
    </w:rPr>
  </w:style>
  <w:style w:type="paragraph" w:styleId="CommentText">
    <w:name w:val="annotation text"/>
    <w:basedOn w:val="Normal"/>
    <w:link w:val="CommentTextChar"/>
    <w:uiPriority w:val="99"/>
    <w:semiHidden/>
    <w:rPr>
      <w:sz w:val="20"/>
      <w:szCs w:val="20"/>
      <w:lang w:val="en-GB"/>
    </w:rPr>
  </w:style>
  <w:style w:type="character" w:customStyle="1" w:styleId="CommentTextChar">
    <w:name w:val="Comment Text Char"/>
    <w:basedOn w:val="DefaultParagraphFont"/>
    <w:link w:val="CommentText"/>
    <w:uiPriority w:val="99"/>
    <w:semiHidden/>
    <w:locked/>
    <w:rsid w:val="00160B81"/>
    <w:rPr>
      <w:rFonts w:cs="Times New Roman"/>
      <w:lang w:val="en-GB" w:eastAsia="en-US"/>
    </w:rPr>
  </w:style>
  <w:style w:type="paragraph" w:styleId="BodyTextIndent">
    <w:name w:val="Body Text Indent"/>
    <w:basedOn w:val="Normal"/>
    <w:link w:val="BodyTextIndentChar"/>
    <w:uiPriority w:val="99"/>
    <w:semiHidden/>
    <w:pPr>
      <w:suppressAutoHyphens/>
      <w:ind w:left="709" w:hanging="709"/>
      <w:jc w:val="both"/>
    </w:pPr>
    <w:rPr>
      <w:lang w:eastAsia="ar-SA"/>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semiHidden/>
    <w:pPr>
      <w:tabs>
        <w:tab w:val="left" w:pos="3402"/>
      </w:tabs>
      <w:suppressAutoHyphens/>
      <w:autoSpaceDE w:val="0"/>
      <w:spacing w:before="240" w:after="240"/>
      <w:jc w:val="both"/>
    </w:pPr>
    <w:rPr>
      <w:lang w:eastAsia="ar-SA"/>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819"/>
        <w:tab w:val="right" w:pos="9071"/>
      </w:tabs>
    </w:pPr>
    <w:rPr>
      <w:szCs w:val="20"/>
      <w:lang w:val="en-GB"/>
    </w:rPr>
  </w:style>
  <w:style w:type="character" w:customStyle="1" w:styleId="FooterChar">
    <w:name w:val="Footer Char"/>
    <w:basedOn w:val="DefaultParagraphFont"/>
    <w:link w:val="Footer"/>
    <w:uiPriority w:val="99"/>
    <w:locked/>
    <w:rsid w:val="00E310F5"/>
    <w:rPr>
      <w:rFonts w:cs="Times New Roman"/>
      <w:sz w:val="24"/>
      <w:lang w:val="en-GB" w:eastAsia="en-US"/>
    </w:rPr>
  </w:style>
  <w:style w:type="paragraph" w:customStyle="1" w:styleId="Heading">
    <w:name w:val="Heading"/>
    <w:basedOn w:val="Normal"/>
    <w:next w:val="BodyText"/>
    <w:rsid w:val="004F3782"/>
    <w:pPr>
      <w:keepNext/>
      <w:suppressAutoHyphens/>
      <w:spacing w:before="240" w:after="120"/>
    </w:pPr>
    <w:rPr>
      <w:rFonts w:eastAsia="MS Mincho"/>
      <w:szCs w:val="28"/>
      <w:lang w:eastAsia="ar-SA"/>
    </w:rPr>
  </w:style>
  <w:style w:type="paragraph" w:styleId="BalloonText">
    <w:name w:val="Balloon Text"/>
    <w:basedOn w:val="Normal"/>
    <w:link w:val="BalloonTextChar"/>
    <w:uiPriority w:val="99"/>
    <w:semiHidden/>
    <w:unhideWhenUsed/>
    <w:rsid w:val="00E310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10F5"/>
    <w:rPr>
      <w:rFonts w:ascii="Tahoma" w:hAnsi="Tahoma" w:cs="Times New Roman"/>
      <w:sz w:val="16"/>
      <w:lang w:val="x-none" w:eastAsia="en-US"/>
    </w:rPr>
  </w:style>
  <w:style w:type="paragraph" w:customStyle="1" w:styleId="text-3mezera">
    <w:name w:val="text - 3 mezera"/>
    <w:basedOn w:val="Normal"/>
    <w:rsid w:val="008072E9"/>
    <w:pPr>
      <w:widowControl w:val="0"/>
      <w:suppressAutoHyphens/>
      <w:spacing w:before="60" w:line="240" w:lineRule="exact"/>
      <w:jc w:val="both"/>
    </w:pPr>
    <w:rPr>
      <w:rFonts w:ascii="Arial" w:hAnsi="Arial"/>
      <w:szCs w:val="20"/>
      <w:lang w:val="cs-CZ" w:eastAsia="ar-SA"/>
    </w:rPr>
  </w:style>
  <w:style w:type="paragraph" w:styleId="CommentSubject">
    <w:name w:val="annotation subject"/>
    <w:basedOn w:val="CommentText"/>
    <w:next w:val="CommentText"/>
    <w:link w:val="CommentSubjectChar"/>
    <w:uiPriority w:val="99"/>
    <w:semiHidden/>
    <w:unhideWhenUsed/>
    <w:rsid w:val="00160B81"/>
    <w:rPr>
      <w:b/>
      <w:bCs/>
      <w:lang w:val="et-EE"/>
    </w:rPr>
  </w:style>
  <w:style w:type="character" w:customStyle="1" w:styleId="CommentSubjectChar">
    <w:name w:val="Comment Subject Char"/>
    <w:basedOn w:val="CommentTextChar"/>
    <w:link w:val="CommentSubject"/>
    <w:uiPriority w:val="99"/>
    <w:locked/>
    <w:rsid w:val="00160B81"/>
    <w:rPr>
      <w:rFonts w:cs="Times New Roman"/>
      <w:lang w:val="en-GB" w:eastAsia="en-US"/>
    </w:rPr>
  </w:style>
  <w:style w:type="paragraph" w:customStyle="1" w:styleId="Body">
    <w:name w:val="Body"/>
    <w:basedOn w:val="BodyText"/>
    <w:rsid w:val="00B235AE"/>
    <w:pPr>
      <w:spacing w:after="0"/>
      <w:jc w:val="both"/>
    </w:pPr>
  </w:style>
  <w:style w:type="paragraph" w:styleId="TOC1">
    <w:name w:val="toc 1"/>
    <w:basedOn w:val="Normal"/>
    <w:next w:val="Normal"/>
    <w:autoRedefine/>
    <w:uiPriority w:val="39"/>
    <w:rsid w:val="001617FC"/>
    <w:pPr>
      <w:widowControl w:val="0"/>
      <w:tabs>
        <w:tab w:val="left" w:pos="480"/>
        <w:tab w:val="right" w:leader="dot" w:pos="9072"/>
      </w:tabs>
      <w:suppressAutoHyphens/>
      <w:spacing w:line="360" w:lineRule="auto"/>
    </w:pPr>
    <w:rPr>
      <w:rFonts w:eastAsia="Arial Unicode MS"/>
      <w:kern w:val="1"/>
      <w:lang w:eastAsia="ar-SA"/>
    </w:rPr>
  </w:style>
  <w:style w:type="paragraph" w:customStyle="1" w:styleId="NormalIndent1">
    <w:name w:val="Normal Indent 1"/>
    <w:basedOn w:val="Normal"/>
    <w:rsid w:val="001617FC"/>
    <w:pPr>
      <w:suppressAutoHyphens/>
      <w:jc w:val="both"/>
    </w:pPr>
    <w:rPr>
      <w:lang w:eastAsia="ar-SA"/>
    </w:rPr>
  </w:style>
  <w:style w:type="paragraph" w:styleId="NormalWeb">
    <w:name w:val="Normal (Web)"/>
    <w:basedOn w:val="Normal"/>
    <w:uiPriority w:val="99"/>
    <w:semiHidden/>
    <w:rsid w:val="00D41680"/>
    <w:pPr>
      <w:spacing w:before="100" w:beforeAutospacing="1" w:after="100" w:afterAutospacing="1"/>
    </w:pPr>
    <w:rPr>
      <w:rFonts w:ascii="Arial Unicode MS"/>
    </w:rPr>
  </w:style>
  <w:style w:type="character" w:customStyle="1" w:styleId="normal0020tablechar">
    <w:name w:val="normal_0020table__char"/>
    <w:basedOn w:val="DefaultParagraphFont"/>
    <w:uiPriority w:val="99"/>
    <w:rsid w:val="00194E74"/>
    <w:rPr>
      <w:rFonts w:cs="Times New Roman"/>
    </w:rPr>
  </w:style>
  <w:style w:type="paragraph" w:styleId="ListParagraph">
    <w:name w:val="List Paragraph"/>
    <w:aliases w:val="Mummuga loetelu"/>
    <w:basedOn w:val="Normal"/>
    <w:link w:val="ListParagraphChar"/>
    <w:uiPriority w:val="34"/>
    <w:qFormat/>
    <w:rsid w:val="008F2C0D"/>
    <w:pPr>
      <w:ind w:left="720"/>
      <w:contextualSpacing/>
    </w:pPr>
    <w:rPr>
      <w:lang w:eastAsia="et-EE"/>
    </w:rPr>
  </w:style>
  <w:style w:type="table" w:styleId="TableGrid">
    <w:name w:val="Table Grid"/>
    <w:basedOn w:val="TableNormal"/>
    <w:uiPriority w:val="99"/>
    <w:rsid w:val="0002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C0947"/>
    <w:pPr>
      <w:jc w:val="center"/>
    </w:pPr>
    <w:rPr>
      <w:b/>
      <w:sz w:val="32"/>
      <w:szCs w:val="20"/>
      <w:u w:val="single"/>
    </w:rPr>
  </w:style>
  <w:style w:type="character" w:customStyle="1" w:styleId="TitleChar">
    <w:name w:val="Title Char"/>
    <w:basedOn w:val="DefaultParagraphFont"/>
    <w:link w:val="Title"/>
    <w:uiPriority w:val="10"/>
    <w:locked/>
    <w:rsid w:val="003C0947"/>
    <w:rPr>
      <w:rFonts w:cs="Times New Roman"/>
      <w:b/>
      <w:sz w:val="32"/>
      <w:u w:val="single"/>
      <w:lang w:val="x-none" w:eastAsia="en-US"/>
    </w:rPr>
  </w:style>
  <w:style w:type="paragraph" w:customStyle="1" w:styleId="SLONormalnospace">
    <w:name w:val="SLO Normal (nospace)"/>
    <w:basedOn w:val="Normal"/>
    <w:uiPriority w:val="99"/>
    <w:rsid w:val="00DE6BE1"/>
    <w:pPr>
      <w:autoSpaceDE w:val="0"/>
      <w:autoSpaceDN w:val="0"/>
      <w:jc w:val="both"/>
    </w:pPr>
    <w:rPr>
      <w:rFonts w:ascii="Garamond" w:hAnsi="Garamond" w:cs="Garamond"/>
      <w:noProof/>
      <w:lang w:val="en-US"/>
    </w:rPr>
  </w:style>
  <w:style w:type="paragraph" w:styleId="BodyText3">
    <w:name w:val="Body Text 3"/>
    <w:basedOn w:val="Normal"/>
    <w:link w:val="BodyText3Char"/>
    <w:uiPriority w:val="99"/>
    <w:semiHidden/>
    <w:rsid w:val="00DE6BE1"/>
    <w:pPr>
      <w:spacing w:after="120"/>
    </w:pPr>
    <w:rPr>
      <w:sz w:val="16"/>
      <w:szCs w:val="16"/>
      <w:lang w:eastAsia="et-EE"/>
    </w:rPr>
  </w:style>
  <w:style w:type="character" w:customStyle="1" w:styleId="BodyText3Char">
    <w:name w:val="Body Text 3 Char"/>
    <w:basedOn w:val="DefaultParagraphFont"/>
    <w:link w:val="BodyText3"/>
    <w:uiPriority w:val="99"/>
    <w:semiHidden/>
    <w:locked/>
    <w:rsid w:val="00DE6BE1"/>
    <w:rPr>
      <w:rFonts w:cs="Times New Roman"/>
      <w:sz w:val="16"/>
      <w:szCs w:val="16"/>
    </w:rPr>
  </w:style>
  <w:style w:type="character" w:customStyle="1" w:styleId="normalchar1">
    <w:name w:val="normal__char1"/>
    <w:basedOn w:val="DefaultParagraphFont"/>
    <w:uiPriority w:val="99"/>
    <w:rsid w:val="00DE6BE1"/>
    <w:rPr>
      <w:rFonts w:ascii="Times New Roman" w:hAnsi="Times New Roman" w:cs="Times New Roman"/>
      <w:sz w:val="24"/>
      <w:szCs w:val="24"/>
    </w:rPr>
  </w:style>
  <w:style w:type="paragraph" w:customStyle="1" w:styleId="FR1">
    <w:name w:val="FR1"/>
    <w:rsid w:val="00383A18"/>
    <w:pPr>
      <w:widowControl w:val="0"/>
      <w:spacing w:before="180"/>
    </w:pPr>
    <w:rPr>
      <w:noProof/>
      <w:lang w:val="en-GB" w:eastAsia="en-US"/>
    </w:rPr>
  </w:style>
  <w:style w:type="character" w:styleId="Strong">
    <w:name w:val="Strong"/>
    <w:basedOn w:val="DefaultParagraphFont"/>
    <w:uiPriority w:val="22"/>
    <w:qFormat/>
    <w:rsid w:val="00847323"/>
    <w:rPr>
      <w:rFonts w:cs="Times New Roman"/>
      <w:b/>
      <w:bCs/>
    </w:rPr>
  </w:style>
  <w:style w:type="paragraph" w:customStyle="1" w:styleId="StyleBodyTextIndent12pt">
    <w:name w:val="Style Body Text Indent + 12 pt"/>
    <w:basedOn w:val="Normal"/>
    <w:uiPriority w:val="99"/>
    <w:rsid w:val="00314E34"/>
    <w:pPr>
      <w:numPr>
        <w:ilvl w:val="1"/>
        <w:numId w:val="1"/>
      </w:numPr>
    </w:pPr>
    <w:rPr>
      <w:rFonts w:ascii="Calibri" w:hAnsi="Calibri" w:cs="Calibri"/>
      <w:noProof/>
      <w:lang w:eastAsia="et-EE"/>
    </w:rPr>
  </w:style>
  <w:style w:type="paragraph" w:customStyle="1" w:styleId="Lisatekst">
    <w:name w:val="Lisatekst"/>
    <w:basedOn w:val="BodyText"/>
    <w:uiPriority w:val="99"/>
    <w:rsid w:val="006E40C0"/>
    <w:pPr>
      <w:numPr>
        <w:numId w:val="2"/>
      </w:numPr>
      <w:tabs>
        <w:tab w:val="left" w:pos="6521"/>
      </w:tabs>
      <w:spacing w:before="120" w:after="0"/>
      <w:jc w:val="both"/>
    </w:pPr>
    <w:rPr>
      <w:rFonts w:ascii="Calibri" w:hAnsi="Calibri"/>
    </w:rPr>
  </w:style>
  <w:style w:type="paragraph" w:customStyle="1" w:styleId="Bulletedtext">
    <w:name w:val="Bulleted text"/>
    <w:basedOn w:val="BodyText"/>
    <w:rsid w:val="00FB235A"/>
    <w:pPr>
      <w:numPr>
        <w:numId w:val="3"/>
      </w:numPr>
      <w:spacing w:before="260" w:after="0" w:line="260" w:lineRule="atLeast"/>
    </w:pPr>
    <w:rPr>
      <w:rFonts w:ascii="Arial" w:hAnsi="Arial"/>
      <w:sz w:val="20"/>
    </w:rPr>
  </w:style>
  <w:style w:type="paragraph" w:styleId="List3">
    <w:name w:val="List 3"/>
    <w:basedOn w:val="Normal"/>
    <w:uiPriority w:val="99"/>
    <w:semiHidden/>
    <w:rsid w:val="00FB235A"/>
    <w:pPr>
      <w:ind w:left="849" w:hanging="283"/>
    </w:pPr>
    <w:rPr>
      <w:rFonts w:ascii="Calibri" w:hAnsi="Calibri" w:cs="Calibri"/>
      <w:sz w:val="20"/>
      <w:szCs w:val="20"/>
      <w:lang w:val="en-US"/>
    </w:rPr>
  </w:style>
  <w:style w:type="character" w:customStyle="1" w:styleId="ListParagraphChar">
    <w:name w:val="List Paragraph Char"/>
    <w:aliases w:val="Mummuga loetelu Char"/>
    <w:basedOn w:val="DefaultParagraphFont"/>
    <w:link w:val="ListParagraph"/>
    <w:uiPriority w:val="34"/>
    <w:locked/>
    <w:rsid w:val="004D5400"/>
    <w:rPr>
      <w:rFonts w:cs="Times New Roman"/>
      <w:sz w:val="24"/>
      <w:szCs w:val="24"/>
    </w:rPr>
  </w:style>
  <w:style w:type="paragraph" w:styleId="FootnoteText">
    <w:name w:val="footnote text"/>
    <w:basedOn w:val="Normal"/>
    <w:link w:val="FootnoteTextChar"/>
    <w:uiPriority w:val="99"/>
    <w:unhideWhenUsed/>
    <w:rsid w:val="00AB34DB"/>
    <w:rPr>
      <w:sz w:val="20"/>
      <w:szCs w:val="20"/>
    </w:rPr>
  </w:style>
  <w:style w:type="character" w:customStyle="1" w:styleId="FootnoteTextChar">
    <w:name w:val="Footnote Text Char"/>
    <w:basedOn w:val="DefaultParagraphFont"/>
    <w:link w:val="FootnoteText"/>
    <w:uiPriority w:val="99"/>
    <w:locked/>
    <w:rsid w:val="00AB34DB"/>
    <w:rPr>
      <w:rFonts w:cs="Times New Roman"/>
      <w:lang w:val="x-none" w:eastAsia="en-US"/>
    </w:rPr>
  </w:style>
  <w:style w:type="character" w:customStyle="1" w:styleId="notbold">
    <w:name w:val="notbold"/>
    <w:uiPriority w:val="99"/>
    <w:rsid w:val="0068725F"/>
  </w:style>
  <w:style w:type="character" w:styleId="FootnoteReference">
    <w:name w:val="footnote reference"/>
    <w:basedOn w:val="DefaultParagraphFont"/>
    <w:uiPriority w:val="99"/>
    <w:unhideWhenUsed/>
    <w:rsid w:val="00AB34DB"/>
    <w:rPr>
      <w:rFonts w:cs="Times New Roman"/>
      <w:vertAlign w:val="superscript"/>
    </w:rPr>
  </w:style>
  <w:style w:type="character" w:styleId="FollowedHyperlink">
    <w:name w:val="FollowedHyperlink"/>
    <w:basedOn w:val="DefaultParagraphFont"/>
    <w:uiPriority w:val="99"/>
    <w:semiHidden/>
    <w:unhideWhenUsed/>
    <w:rsid w:val="00C667F2"/>
    <w:rPr>
      <w:rFonts w:cs="Times New Roman"/>
      <w:color w:val="800080" w:themeColor="followedHyperlink"/>
      <w:u w:val="single"/>
    </w:rPr>
  </w:style>
  <w:style w:type="character" w:styleId="PageNumber">
    <w:name w:val="page number"/>
    <w:basedOn w:val="DefaultParagraphFont"/>
    <w:uiPriority w:val="99"/>
    <w:semiHidden/>
    <w:rsid w:val="00E00543"/>
    <w:rPr>
      <w:rFonts w:cs="Times New Roman"/>
    </w:rPr>
  </w:style>
  <w:style w:type="paragraph" w:customStyle="1" w:styleId="lepingutext">
    <w:name w:val="lepingu text"/>
    <w:basedOn w:val="Normal"/>
    <w:rsid w:val="000663C8"/>
    <w:pPr>
      <w:numPr>
        <w:ilvl w:val="1"/>
        <w:numId w:val="8"/>
      </w:numPr>
      <w:jc w:val="both"/>
    </w:pPr>
    <w:rPr>
      <w:szCs w:val="20"/>
    </w:rPr>
  </w:style>
  <w:style w:type="paragraph" w:customStyle="1" w:styleId="peatkipealkiri">
    <w:name w:val="peatüki pealkiri"/>
    <w:basedOn w:val="Normal"/>
    <w:rsid w:val="000663C8"/>
    <w:pPr>
      <w:widowControl w:val="0"/>
      <w:numPr>
        <w:numId w:val="8"/>
      </w:numPr>
      <w:tabs>
        <w:tab w:val="left" w:pos="-144"/>
        <w:tab w:val="left" w:pos="2448"/>
        <w:tab w:val="left" w:pos="3744"/>
        <w:tab w:val="left" w:pos="5040"/>
        <w:tab w:val="left" w:pos="6336"/>
        <w:tab w:val="left" w:pos="7632"/>
        <w:tab w:val="left" w:pos="8928"/>
      </w:tabs>
      <w:jc w:val="both"/>
    </w:pPr>
    <w:rPr>
      <w:b/>
      <w:szCs w:val="20"/>
    </w:rPr>
  </w:style>
  <w:style w:type="paragraph" w:customStyle="1" w:styleId="Default">
    <w:name w:val="Default"/>
    <w:rsid w:val="00B3159D"/>
    <w:pPr>
      <w:autoSpaceDE w:val="0"/>
      <w:autoSpaceDN w:val="0"/>
      <w:adjustRightInd w:val="0"/>
    </w:pPr>
    <w:rPr>
      <w:color w:val="000000"/>
      <w:sz w:val="24"/>
      <w:szCs w:val="24"/>
    </w:rPr>
  </w:style>
  <w:style w:type="paragraph" w:styleId="Revision">
    <w:name w:val="Revision"/>
    <w:hidden/>
    <w:uiPriority w:val="99"/>
    <w:semiHidden/>
    <w:rsid w:val="00CE43B5"/>
    <w:rPr>
      <w:sz w:val="24"/>
      <w:szCs w:val="24"/>
      <w:lang w:eastAsia="en-US"/>
    </w:rPr>
  </w:style>
  <w:style w:type="character" w:customStyle="1" w:styleId="UnresolvedMention">
    <w:name w:val="Unresolved Mention"/>
    <w:basedOn w:val="DefaultParagraphFont"/>
    <w:uiPriority w:val="99"/>
    <w:semiHidden/>
    <w:unhideWhenUsed/>
    <w:rsid w:val="00E0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4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ter.kuhi@paasteamet.ee" TargetMode="External"/><Relationship Id="rId13" Type="http://schemas.openxmlformats.org/officeDocument/2006/relationships/hyperlink" Target="mailto:info@paasteamet.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e@nurmeproduction.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li.miil@paasteame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lev.vaht@paasteamet.ee" TargetMode="External"/><Relationship Id="rId4" Type="http://schemas.openxmlformats.org/officeDocument/2006/relationships/settings" Target="settings.xml"/><Relationship Id="rId9" Type="http://schemas.openxmlformats.org/officeDocument/2006/relationships/hyperlink" Target="mailto:kaidi.jakobi@paasteamet.ee" TargetMode="External"/><Relationship Id="rId14" Type="http://schemas.openxmlformats.org/officeDocument/2006/relationships/hyperlink" Target="mailto:info@nurmeproductio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4C55-A261-465B-8F93-026D68F0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3756</Words>
  <Characters>21790</Characters>
  <Application>Microsoft Office Word</Application>
  <DocSecurity>0</DocSecurity>
  <Lines>181</Lines>
  <Paragraphs>50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Hankeobjekti tehniline kirjeldus</vt:lpstr>
      <vt:lpstr>Hankeobjekti tehniline kirjeldus</vt:lpstr>
    </vt:vector>
  </TitlesOfParts>
  <Company>Hewlett-Packard Company</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Hankeobjekti tehniline kirjeldus</dc:title>
  <dc:creator>Aino Toomesaar</dc:creator>
  <cp:lastModifiedBy>DELTA</cp:lastModifiedBy>
  <cp:revision>2</cp:revision>
  <cp:lastPrinted>2013-02-25T12:14:00Z</cp:lastPrinted>
  <dcterms:created xsi:type="dcterms:W3CDTF">2025-12-30T13:53:00Z</dcterms:created>
  <dcterms:modified xsi:type="dcterms:W3CDTF">2025-12-30T13:53:00Z</dcterms:modified>
</cp:coreProperties>
</file>